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625A" w14:textId="50E23EA8" w:rsidR="00290BD4" w:rsidRPr="00FD2AC8" w:rsidRDefault="00290BD4" w:rsidP="00290BD4">
      <w:pPr>
        <w:rPr>
          <w:rFonts w:asciiTheme="minorHAnsi" w:hAnsiTheme="minorHAnsi" w:cstheme="minorHAnsi"/>
          <w:b/>
          <w:color w:val="000000" w:themeColor="text1"/>
        </w:rPr>
      </w:pPr>
      <w:r w:rsidRPr="00FD2AC8">
        <w:rPr>
          <w:rFonts w:asciiTheme="minorHAnsi" w:hAnsiTheme="minorHAnsi" w:cstheme="minorHAnsi"/>
          <w:b/>
          <w:color w:val="000000" w:themeColor="text1"/>
        </w:rPr>
        <w:t xml:space="preserve">029 </w:t>
      </w:r>
      <w:proofErr w:type="spellStart"/>
      <w:r w:rsidRPr="00FD2AC8">
        <w:rPr>
          <w:rFonts w:asciiTheme="minorHAnsi" w:hAnsiTheme="minorHAnsi" w:cstheme="minorHAnsi"/>
          <w:b/>
          <w:color w:val="000000" w:themeColor="text1"/>
        </w:rPr>
        <w:t>Daxweiler</w:t>
      </w:r>
      <w:proofErr w:type="spellEnd"/>
      <w:r w:rsidRPr="00FD2AC8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FD2AC8">
        <w:rPr>
          <w:rFonts w:asciiTheme="minorHAnsi" w:hAnsiTheme="minorHAnsi" w:cstheme="minorHAnsi"/>
          <w:b/>
          <w:color w:val="000000" w:themeColor="text1"/>
        </w:rPr>
        <w:t>Rennöfen</w:t>
      </w:r>
      <w:proofErr w:type="spellEnd"/>
      <w:r w:rsidRPr="00FD2AC8">
        <w:rPr>
          <w:rFonts w:asciiTheme="minorHAnsi" w:hAnsiTheme="minorHAnsi" w:cstheme="minorHAnsi"/>
          <w:b/>
          <w:color w:val="000000" w:themeColor="text1"/>
        </w:rPr>
        <w:t xml:space="preserve"> im Ingelheimer Stadtwald</w:t>
      </w:r>
    </w:p>
    <w:p w14:paraId="3AD5D39D" w14:textId="77777777" w:rsidR="00290BD4" w:rsidRPr="00FD2AC8" w:rsidRDefault="00290BD4" w:rsidP="00290BD4">
      <w:pPr>
        <w:rPr>
          <w:rFonts w:asciiTheme="minorHAnsi" w:hAnsiTheme="minorHAnsi" w:cstheme="minorHAnsi"/>
          <w:color w:val="000000" w:themeColor="text1"/>
        </w:rPr>
      </w:pPr>
    </w:p>
    <w:p w14:paraId="61C70867" w14:textId="77777777" w:rsidR="00DA6E94" w:rsidRDefault="00DA6E94" w:rsidP="00290BD4">
      <w:pPr>
        <w:rPr>
          <w:rFonts w:asciiTheme="minorHAnsi" w:hAnsiTheme="minorHAnsi" w:cstheme="minorHAnsi"/>
          <w:color w:val="000000" w:themeColor="text1"/>
        </w:rPr>
      </w:pPr>
    </w:p>
    <w:p w14:paraId="18089862" w14:textId="77777777" w:rsidR="00DA6E94" w:rsidRPr="00740385" w:rsidRDefault="00DA6E94" w:rsidP="00DA6E94">
      <w:pPr>
        <w:rPr>
          <w:rFonts w:asciiTheme="minorHAnsi" w:hAnsiTheme="minorHAnsi" w:cstheme="minorHAnsi"/>
          <w:b/>
          <w:i/>
          <w:iCs/>
        </w:rPr>
      </w:pPr>
      <w:r w:rsidRPr="00740385">
        <w:rPr>
          <w:rFonts w:asciiTheme="minorHAnsi" w:hAnsiTheme="minorHAnsi" w:cstheme="minorHAnsi"/>
          <w:b/>
          <w:i/>
          <w:iCs/>
        </w:rPr>
        <w:t>Kurztext</w:t>
      </w:r>
    </w:p>
    <w:p w14:paraId="1CCAA51F" w14:textId="7CE8DD8C" w:rsidR="00DA6E94" w:rsidRPr="00740385" w:rsidRDefault="00133D96" w:rsidP="00DA6E9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Kein altes </w:t>
      </w:r>
      <w:r w:rsidR="00514EFD">
        <w:rPr>
          <w:rFonts w:asciiTheme="minorHAnsi" w:hAnsiTheme="minorHAnsi" w:cstheme="minorHAnsi"/>
          <w:bCs/>
        </w:rPr>
        <w:t>Eisen</w:t>
      </w:r>
      <w:r>
        <w:rPr>
          <w:rFonts w:asciiTheme="minorHAnsi" w:hAnsiTheme="minorHAnsi" w:cstheme="minorHAnsi"/>
          <w:bCs/>
        </w:rPr>
        <w:t xml:space="preserve">! </w:t>
      </w:r>
      <w:r w:rsidR="00514EFD">
        <w:rPr>
          <w:rFonts w:asciiTheme="minorHAnsi" w:hAnsiTheme="minorHAnsi" w:cstheme="minorHAnsi"/>
          <w:bCs/>
        </w:rPr>
        <w:t xml:space="preserve">Kelten, Römer und die Menschen späterer Zeiten haben hier über Jahrtausende das Rohmaterial für Waffen, Geräte und Schmuck gewonnen. </w:t>
      </w:r>
      <w:r w:rsidR="00DA6E94">
        <w:rPr>
          <w:rFonts w:asciiTheme="minorHAnsi" w:hAnsiTheme="minorHAnsi" w:cstheme="minorHAnsi"/>
          <w:bCs/>
        </w:rPr>
        <w:t xml:space="preserve"> </w:t>
      </w:r>
    </w:p>
    <w:p w14:paraId="252D4E9C" w14:textId="7451F705" w:rsidR="00DA6E94" w:rsidRDefault="00DA6E94" w:rsidP="00DA6E94">
      <w:pPr>
        <w:rPr>
          <w:rFonts w:asciiTheme="minorHAnsi" w:hAnsiTheme="minorHAnsi" w:cstheme="minorHAnsi"/>
          <w:bCs/>
        </w:rPr>
      </w:pPr>
    </w:p>
    <w:p w14:paraId="562D80ED" w14:textId="77777777" w:rsidR="00DA6E94" w:rsidRPr="00740385" w:rsidRDefault="00DA6E94" w:rsidP="00DA6E94">
      <w:pPr>
        <w:rPr>
          <w:rFonts w:asciiTheme="minorHAnsi" w:hAnsiTheme="minorHAnsi" w:cstheme="minorHAnsi"/>
          <w:b/>
          <w:i/>
          <w:iCs/>
        </w:rPr>
      </w:pPr>
      <w:r w:rsidRPr="00740385">
        <w:rPr>
          <w:rFonts w:asciiTheme="minorHAnsi" w:hAnsiTheme="minorHAnsi" w:cstheme="minorHAnsi"/>
          <w:b/>
          <w:i/>
          <w:iCs/>
        </w:rPr>
        <w:t>Langtext</w:t>
      </w:r>
    </w:p>
    <w:p w14:paraId="31CAF7B2" w14:textId="73CEFDE5" w:rsidR="00C31F5C" w:rsidRDefault="00C3269B" w:rsidP="00290BD4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Im heutigen Naherholungsgebiet des Ingelheimer Stadtwalds </w:t>
      </w:r>
      <w:r w:rsidR="00133D96">
        <w:rPr>
          <w:rFonts w:asciiTheme="minorHAnsi" w:hAnsiTheme="minorHAnsi" w:cstheme="minorHAnsi"/>
          <w:color w:val="000000" w:themeColor="text1"/>
        </w:rPr>
        <w:t>trifft</w:t>
      </w:r>
      <w:r>
        <w:rPr>
          <w:rFonts w:asciiTheme="minorHAnsi" w:hAnsiTheme="minorHAnsi" w:cstheme="minorHAnsi"/>
          <w:color w:val="000000" w:themeColor="text1"/>
        </w:rPr>
        <w:t xml:space="preserve"> man noch heute</w:t>
      </w:r>
      <w:r w:rsidR="00133D96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133D96">
        <w:rPr>
          <w:rFonts w:asciiTheme="minorHAnsi" w:hAnsiTheme="minorHAnsi" w:cstheme="minorHAnsi"/>
          <w:color w:val="000000" w:themeColor="text1"/>
        </w:rPr>
        <w:t>auf</w:t>
      </w:r>
      <w:r w:rsidR="003D0ACB">
        <w:rPr>
          <w:rFonts w:asciiTheme="minorHAnsi" w:hAnsiTheme="minorHAnsi" w:cstheme="minorHAnsi"/>
          <w:color w:val="000000" w:themeColor="text1"/>
        </w:rPr>
        <w:t xml:space="preserve"> </w:t>
      </w:r>
      <w:r w:rsidR="000109AA">
        <w:rPr>
          <w:rFonts w:asciiTheme="minorHAnsi" w:hAnsiTheme="minorHAnsi" w:cstheme="minorHAnsi"/>
          <w:color w:val="000000" w:themeColor="text1"/>
        </w:rPr>
        <w:t>s</w:t>
      </w:r>
      <w:r w:rsidR="00133D96">
        <w:rPr>
          <w:rFonts w:asciiTheme="minorHAnsi" w:hAnsiTheme="minorHAnsi" w:cstheme="minorHAnsi"/>
          <w:color w:val="000000" w:themeColor="text1"/>
        </w:rPr>
        <w:t>pannende</w:t>
      </w:r>
      <w:proofErr w:type="gramEnd"/>
      <w:r w:rsidR="00133D96">
        <w:rPr>
          <w:rFonts w:asciiTheme="minorHAnsi" w:hAnsiTheme="minorHAnsi" w:cstheme="minorHAnsi"/>
          <w:color w:val="000000" w:themeColor="text1"/>
        </w:rPr>
        <w:t xml:space="preserve"> Spuren der Vergangenheit. </w:t>
      </w:r>
      <w:r w:rsidR="00133D96" w:rsidRPr="00FD2AC8">
        <w:rPr>
          <w:rFonts w:asciiTheme="minorHAnsi" w:hAnsiTheme="minorHAnsi" w:cstheme="minorHAnsi"/>
          <w:color w:val="000000" w:themeColor="text1"/>
        </w:rPr>
        <w:t>Neben der Holznutzung waren es</w:t>
      </w:r>
      <w:r w:rsidR="00133D96">
        <w:rPr>
          <w:rFonts w:asciiTheme="minorHAnsi" w:hAnsiTheme="minorHAnsi" w:cstheme="minorHAnsi"/>
          <w:color w:val="000000" w:themeColor="text1"/>
        </w:rPr>
        <w:t xml:space="preserve"> vor allem</w:t>
      </w:r>
      <w:r w:rsidR="00133D96" w:rsidRPr="00FD2AC8">
        <w:rPr>
          <w:rFonts w:asciiTheme="minorHAnsi" w:hAnsiTheme="minorHAnsi" w:cstheme="minorHAnsi"/>
          <w:color w:val="000000" w:themeColor="text1"/>
        </w:rPr>
        <w:t xml:space="preserve"> die Erzvorkommen, die das Waldgebiet in der </w:t>
      </w:r>
      <w:proofErr w:type="spellStart"/>
      <w:r w:rsidR="00133D96" w:rsidRPr="00FD2AC8">
        <w:rPr>
          <w:rFonts w:asciiTheme="minorHAnsi" w:hAnsiTheme="minorHAnsi" w:cstheme="minorHAnsi"/>
          <w:color w:val="000000" w:themeColor="text1"/>
        </w:rPr>
        <w:t>Daxweiler</w:t>
      </w:r>
      <w:proofErr w:type="spellEnd"/>
      <w:r w:rsidR="00133D96" w:rsidRPr="00FD2AC8">
        <w:rPr>
          <w:rFonts w:asciiTheme="minorHAnsi" w:hAnsiTheme="minorHAnsi" w:cstheme="minorHAnsi"/>
          <w:color w:val="000000" w:themeColor="text1"/>
        </w:rPr>
        <w:t xml:space="preserve"> Flur</w:t>
      </w:r>
      <w:r w:rsidR="00133D96">
        <w:rPr>
          <w:rFonts w:asciiTheme="minorHAnsi" w:hAnsiTheme="minorHAnsi" w:cstheme="minorHAnsi"/>
          <w:color w:val="000000" w:themeColor="text1"/>
        </w:rPr>
        <w:t xml:space="preserve"> für unsere Vorfahren attraktiv </w:t>
      </w:r>
      <w:r w:rsidR="00133D96" w:rsidRPr="00FD2AC8">
        <w:rPr>
          <w:rFonts w:asciiTheme="minorHAnsi" w:hAnsiTheme="minorHAnsi" w:cstheme="minorHAnsi"/>
          <w:color w:val="000000" w:themeColor="text1"/>
        </w:rPr>
        <w:t>machten.</w:t>
      </w:r>
      <w:r w:rsidR="00133D96">
        <w:rPr>
          <w:rFonts w:asciiTheme="minorHAnsi" w:hAnsiTheme="minorHAnsi" w:cstheme="minorHAnsi"/>
          <w:color w:val="000000" w:themeColor="text1"/>
        </w:rPr>
        <w:t xml:space="preserve"> Bereits seit de</w:t>
      </w:r>
      <w:r w:rsidR="003D0ACB">
        <w:rPr>
          <w:rFonts w:asciiTheme="minorHAnsi" w:hAnsiTheme="minorHAnsi" w:cstheme="minorHAnsi"/>
          <w:color w:val="000000" w:themeColor="text1"/>
        </w:rPr>
        <w:t>r</w:t>
      </w:r>
      <w:r w:rsidR="00133D96">
        <w:rPr>
          <w:rFonts w:asciiTheme="minorHAnsi" w:hAnsiTheme="minorHAnsi" w:cstheme="minorHAnsi"/>
          <w:color w:val="000000" w:themeColor="text1"/>
        </w:rPr>
        <w:t xml:space="preserve"> Kelten</w:t>
      </w:r>
      <w:r w:rsidR="003D0ACB">
        <w:rPr>
          <w:rFonts w:asciiTheme="minorHAnsi" w:hAnsiTheme="minorHAnsi" w:cstheme="minorHAnsi"/>
          <w:color w:val="000000" w:themeColor="text1"/>
        </w:rPr>
        <w:t>zeit</w:t>
      </w:r>
      <w:r w:rsidR="00133D96">
        <w:rPr>
          <w:rFonts w:asciiTheme="minorHAnsi" w:hAnsiTheme="minorHAnsi" w:cstheme="minorHAnsi"/>
          <w:color w:val="000000" w:themeColor="text1"/>
        </w:rPr>
        <w:t xml:space="preserve">, </w:t>
      </w:r>
      <w:r w:rsidR="003D0ACB">
        <w:rPr>
          <w:rFonts w:asciiTheme="minorHAnsi" w:hAnsiTheme="minorHAnsi" w:cstheme="minorHAnsi"/>
          <w:color w:val="000000" w:themeColor="text1"/>
        </w:rPr>
        <w:t>also ab</w:t>
      </w:r>
      <w:r w:rsidR="00133D96">
        <w:rPr>
          <w:rFonts w:asciiTheme="minorHAnsi" w:hAnsiTheme="minorHAnsi" w:cstheme="minorHAnsi"/>
          <w:color w:val="000000" w:themeColor="text1"/>
        </w:rPr>
        <w:t xml:space="preserve"> </w:t>
      </w:r>
      <w:r w:rsidR="003D0ACB">
        <w:rPr>
          <w:rFonts w:asciiTheme="minorHAnsi" w:hAnsiTheme="minorHAnsi" w:cstheme="minorHAnsi"/>
          <w:color w:val="000000" w:themeColor="text1"/>
        </w:rPr>
        <w:t xml:space="preserve">etwa </w:t>
      </w:r>
      <w:r w:rsidR="00133D96">
        <w:rPr>
          <w:rFonts w:asciiTheme="minorHAnsi" w:hAnsiTheme="minorHAnsi" w:cstheme="minorHAnsi"/>
          <w:color w:val="000000" w:themeColor="text1"/>
        </w:rPr>
        <w:t>450 v. Chr.</w:t>
      </w:r>
      <w:r w:rsidR="00424DCB">
        <w:rPr>
          <w:rFonts w:asciiTheme="minorHAnsi" w:hAnsiTheme="minorHAnsi" w:cstheme="minorHAnsi"/>
          <w:color w:val="000000" w:themeColor="text1"/>
        </w:rPr>
        <w:t xml:space="preserve">, </w:t>
      </w:r>
      <w:r w:rsidR="00133D96">
        <w:rPr>
          <w:rFonts w:asciiTheme="minorHAnsi" w:hAnsiTheme="minorHAnsi" w:cstheme="minorHAnsi"/>
          <w:color w:val="000000" w:themeColor="text1"/>
        </w:rPr>
        <w:t xml:space="preserve">ist die Gewinnung von Eisen </w:t>
      </w:r>
      <w:r w:rsidR="00424DCB">
        <w:rPr>
          <w:rFonts w:asciiTheme="minorHAnsi" w:hAnsiTheme="minorHAnsi" w:cstheme="minorHAnsi"/>
          <w:color w:val="000000" w:themeColor="text1"/>
        </w:rPr>
        <w:t xml:space="preserve">an diesem Ort </w:t>
      </w:r>
      <w:r w:rsidR="00133D96">
        <w:rPr>
          <w:rFonts w:asciiTheme="minorHAnsi" w:hAnsiTheme="minorHAnsi" w:cstheme="minorHAnsi"/>
          <w:color w:val="000000" w:themeColor="text1"/>
        </w:rPr>
        <w:t>bezeugt</w:t>
      </w:r>
      <w:r w:rsidR="00424DCB">
        <w:rPr>
          <w:rFonts w:asciiTheme="minorHAnsi" w:hAnsiTheme="minorHAnsi" w:cstheme="minorHAnsi"/>
          <w:color w:val="000000" w:themeColor="text1"/>
        </w:rPr>
        <w:t xml:space="preserve">. Und nicht nur das: Auch in der Römerzeit, im Mittelalter und sogar noch im 19. Jahrhundert lassen sich </w:t>
      </w:r>
      <w:r w:rsidR="00695EBE">
        <w:rPr>
          <w:rFonts w:asciiTheme="minorHAnsi" w:hAnsiTheme="minorHAnsi" w:cstheme="minorHAnsi"/>
          <w:color w:val="000000" w:themeColor="text1"/>
        </w:rPr>
        <w:t>im Stadtwald</w:t>
      </w:r>
      <w:r w:rsidR="00424DCB">
        <w:rPr>
          <w:rFonts w:asciiTheme="minorHAnsi" w:hAnsiTheme="minorHAnsi" w:cstheme="minorHAnsi"/>
          <w:color w:val="000000" w:themeColor="text1"/>
        </w:rPr>
        <w:t xml:space="preserve"> Spuren der Eisenverhüttung nachweisen. Mindestens fünf Schlackenhügel, die in unmittelbarer Nähe der Abbaustellen (sog. Pingen) </w:t>
      </w:r>
      <w:r w:rsidR="00C31F5C">
        <w:rPr>
          <w:rFonts w:asciiTheme="minorHAnsi" w:hAnsiTheme="minorHAnsi" w:cstheme="minorHAnsi"/>
          <w:color w:val="000000" w:themeColor="text1"/>
        </w:rPr>
        <w:t xml:space="preserve">gefunden wurden, </w:t>
      </w:r>
      <w:r w:rsidR="00695EBE">
        <w:rPr>
          <w:rFonts w:asciiTheme="minorHAnsi" w:hAnsiTheme="minorHAnsi" w:cstheme="minorHAnsi"/>
          <w:color w:val="000000" w:themeColor="text1"/>
        </w:rPr>
        <w:t>zeigen</w:t>
      </w:r>
      <w:r w:rsidR="00C31F5C">
        <w:rPr>
          <w:rFonts w:asciiTheme="minorHAnsi" w:hAnsiTheme="minorHAnsi" w:cstheme="minorHAnsi"/>
          <w:color w:val="000000" w:themeColor="text1"/>
        </w:rPr>
        <w:t xml:space="preserve"> die Stellen</w:t>
      </w:r>
      <w:r w:rsidR="00695EBE">
        <w:rPr>
          <w:rFonts w:asciiTheme="minorHAnsi" w:hAnsiTheme="minorHAnsi" w:cstheme="minorHAnsi"/>
          <w:color w:val="000000" w:themeColor="text1"/>
        </w:rPr>
        <w:t>,</w:t>
      </w:r>
      <w:r w:rsidR="00C31F5C">
        <w:rPr>
          <w:rFonts w:asciiTheme="minorHAnsi" w:hAnsiTheme="minorHAnsi" w:cstheme="minorHAnsi"/>
          <w:color w:val="000000" w:themeColor="text1"/>
        </w:rPr>
        <w:t xml:space="preserve"> </w:t>
      </w:r>
      <w:r w:rsidR="003D0ACB">
        <w:rPr>
          <w:rFonts w:asciiTheme="minorHAnsi" w:hAnsiTheme="minorHAnsi" w:cstheme="minorHAnsi"/>
          <w:color w:val="000000" w:themeColor="text1"/>
        </w:rPr>
        <w:t xml:space="preserve">an denen </w:t>
      </w:r>
      <w:r w:rsidR="00C31F5C">
        <w:rPr>
          <w:rFonts w:asciiTheme="minorHAnsi" w:hAnsiTheme="minorHAnsi" w:cstheme="minorHAnsi"/>
          <w:color w:val="000000" w:themeColor="text1"/>
        </w:rPr>
        <w:t xml:space="preserve">das Eisen aus dem Gestein herausgeschmolzen wurde. </w:t>
      </w:r>
      <w:r w:rsidR="00695EBE">
        <w:rPr>
          <w:rFonts w:asciiTheme="minorHAnsi" w:hAnsiTheme="minorHAnsi" w:cstheme="minorHAnsi"/>
          <w:color w:val="000000" w:themeColor="text1"/>
        </w:rPr>
        <w:t xml:space="preserve">Die </w:t>
      </w:r>
      <w:r w:rsidR="003B71DA">
        <w:rPr>
          <w:rFonts w:asciiTheme="minorHAnsi" w:hAnsiTheme="minorHAnsi" w:cstheme="minorHAnsi"/>
          <w:color w:val="000000" w:themeColor="text1"/>
        </w:rPr>
        <w:t xml:space="preserve">Schlacke wurde </w:t>
      </w:r>
      <w:r w:rsidR="00695EBE">
        <w:rPr>
          <w:rFonts w:asciiTheme="minorHAnsi" w:hAnsiTheme="minorHAnsi" w:cstheme="minorHAnsi"/>
          <w:color w:val="000000" w:themeColor="text1"/>
        </w:rPr>
        <w:t xml:space="preserve">dabei </w:t>
      </w:r>
      <w:r w:rsidR="003B71DA">
        <w:rPr>
          <w:rFonts w:asciiTheme="minorHAnsi" w:hAnsiTheme="minorHAnsi" w:cstheme="minorHAnsi"/>
          <w:color w:val="000000" w:themeColor="text1"/>
        </w:rPr>
        <w:t xml:space="preserve">als Absonderungsprodukt angehäuft. </w:t>
      </w:r>
      <w:r w:rsidR="00C31F5C">
        <w:rPr>
          <w:rFonts w:asciiTheme="minorHAnsi" w:hAnsiTheme="minorHAnsi" w:cstheme="minorHAnsi"/>
          <w:color w:val="000000" w:themeColor="text1"/>
        </w:rPr>
        <w:t>Die</w:t>
      </w:r>
      <w:r w:rsidR="003B71DA">
        <w:rPr>
          <w:rFonts w:asciiTheme="minorHAnsi" w:hAnsiTheme="minorHAnsi" w:cstheme="minorHAnsi"/>
          <w:color w:val="000000" w:themeColor="text1"/>
        </w:rPr>
        <w:t xml:space="preserve"> Trennung von Schlacke und Eisen erfolgte durch sogenannte </w:t>
      </w:r>
      <w:proofErr w:type="spellStart"/>
      <w:r w:rsidR="003B71DA">
        <w:rPr>
          <w:rFonts w:asciiTheme="minorHAnsi" w:hAnsiTheme="minorHAnsi" w:cstheme="minorHAnsi"/>
          <w:color w:val="000000" w:themeColor="text1"/>
        </w:rPr>
        <w:t>Rennöfen</w:t>
      </w:r>
      <w:proofErr w:type="spellEnd"/>
      <w:r w:rsidR="003B71DA">
        <w:rPr>
          <w:rFonts w:asciiTheme="minorHAnsi" w:hAnsiTheme="minorHAnsi" w:cstheme="minorHAnsi"/>
          <w:color w:val="000000" w:themeColor="text1"/>
        </w:rPr>
        <w:t>. Der Name kommt von „rinnen“ oder „rennen“</w:t>
      </w:r>
      <w:r w:rsidR="00017949">
        <w:rPr>
          <w:rFonts w:asciiTheme="minorHAnsi" w:hAnsiTheme="minorHAnsi" w:cstheme="minorHAnsi"/>
          <w:color w:val="000000" w:themeColor="text1"/>
        </w:rPr>
        <w:t>, der Bezeichnung für das</w:t>
      </w:r>
      <w:r w:rsidR="003B71DA">
        <w:rPr>
          <w:rFonts w:asciiTheme="minorHAnsi" w:hAnsiTheme="minorHAnsi" w:cstheme="minorHAnsi"/>
          <w:color w:val="000000" w:themeColor="text1"/>
        </w:rPr>
        <w:t xml:space="preserve"> Ausfließen der Schlacke. </w:t>
      </w:r>
      <w:r w:rsidR="00290BD4" w:rsidRPr="00FD2AC8">
        <w:rPr>
          <w:rFonts w:asciiTheme="minorHAnsi" w:hAnsiTheme="minorHAnsi" w:cstheme="minorHAnsi"/>
          <w:color w:val="000000" w:themeColor="text1"/>
        </w:rPr>
        <w:t>Die schwammartigen Eisenbrocken, „Luppen“ oder „Renneisen“</w:t>
      </w:r>
      <w:r w:rsidR="00C31F5C">
        <w:rPr>
          <w:rFonts w:asciiTheme="minorHAnsi" w:hAnsiTheme="minorHAnsi" w:cstheme="minorHAnsi"/>
          <w:color w:val="000000" w:themeColor="text1"/>
        </w:rPr>
        <w:t xml:space="preserve"> wurden dann durch Ausschmieden weiter aufbereitet.</w:t>
      </w:r>
    </w:p>
    <w:p w14:paraId="3448F262" w14:textId="77777777" w:rsidR="003D0ACB" w:rsidRDefault="003D0ACB" w:rsidP="00290BD4">
      <w:pPr>
        <w:rPr>
          <w:rFonts w:asciiTheme="minorHAnsi" w:hAnsiTheme="minorHAnsi" w:cstheme="minorHAnsi"/>
          <w:color w:val="000000" w:themeColor="text1"/>
        </w:rPr>
      </w:pPr>
    </w:p>
    <w:p w14:paraId="28F43D9B" w14:textId="31DADA70" w:rsidR="00017949" w:rsidRPr="00017949" w:rsidRDefault="00017949" w:rsidP="00017949">
      <w:pPr>
        <w:rPr>
          <w:rFonts w:asciiTheme="minorHAnsi" w:hAnsiTheme="minorHAnsi" w:cstheme="minorHAnsi"/>
          <w:color w:val="000000" w:themeColor="text1"/>
        </w:rPr>
      </w:pPr>
      <w:r w:rsidRPr="00017949">
        <w:rPr>
          <w:rFonts w:asciiTheme="minorHAnsi" w:hAnsiTheme="minorHAnsi" w:cstheme="minorHAnsi"/>
          <w:color w:val="000000" w:themeColor="text1"/>
        </w:rPr>
        <w:t xml:space="preserve">Tipp: Im Museum bei der Kaiserpfalz Ingelheim informiert die ständige Ausstellung über die </w:t>
      </w:r>
      <w:hyperlink r:id="rId4" w:history="1">
        <w:r w:rsidRPr="00017949">
          <w:rPr>
            <w:rFonts w:asciiTheme="minorHAnsi" w:hAnsiTheme="minorHAnsi" w:cstheme="minorHAnsi"/>
            <w:color w:val="000000" w:themeColor="text1"/>
          </w:rPr>
          <w:t>Vor- und Frühgeschichte</w:t>
        </w:r>
      </w:hyperlink>
      <w:r w:rsidRPr="00017949">
        <w:rPr>
          <w:rFonts w:asciiTheme="minorHAnsi" w:hAnsiTheme="minorHAnsi" w:cstheme="minorHAnsi"/>
          <w:color w:val="000000" w:themeColor="text1"/>
        </w:rPr>
        <w:t xml:space="preserve">, </w:t>
      </w:r>
      <w:hyperlink r:id="rId5" w:history="1">
        <w:r w:rsidRPr="00017949">
          <w:rPr>
            <w:rFonts w:asciiTheme="minorHAnsi" w:hAnsiTheme="minorHAnsi" w:cstheme="minorHAnsi"/>
            <w:color w:val="000000" w:themeColor="text1"/>
          </w:rPr>
          <w:t>Römerzeit</w:t>
        </w:r>
      </w:hyperlink>
      <w:r w:rsidRPr="00017949">
        <w:rPr>
          <w:rFonts w:asciiTheme="minorHAnsi" w:hAnsiTheme="minorHAnsi" w:cstheme="minorHAnsi"/>
          <w:color w:val="000000" w:themeColor="text1"/>
        </w:rPr>
        <w:t xml:space="preserve"> und das </w:t>
      </w:r>
      <w:hyperlink r:id="rId6" w:history="1">
        <w:r w:rsidRPr="00017949">
          <w:rPr>
            <w:rFonts w:asciiTheme="minorHAnsi" w:hAnsiTheme="minorHAnsi" w:cstheme="minorHAnsi"/>
            <w:color w:val="000000" w:themeColor="text1"/>
          </w:rPr>
          <w:t>Frühmittelalter</w:t>
        </w:r>
      </w:hyperlink>
      <w:r w:rsidRPr="00017949">
        <w:rPr>
          <w:rFonts w:asciiTheme="minorHAnsi" w:hAnsiTheme="minorHAnsi" w:cstheme="minorHAnsi"/>
          <w:color w:val="000000" w:themeColor="text1"/>
        </w:rPr>
        <w:t xml:space="preserve"> im Ingelheimer Raum</w:t>
      </w:r>
      <w:r>
        <w:rPr>
          <w:rFonts w:asciiTheme="minorHAnsi" w:hAnsiTheme="minorHAnsi" w:cstheme="minorHAnsi"/>
          <w:color w:val="000000" w:themeColor="text1"/>
        </w:rPr>
        <w:t>.</w:t>
      </w:r>
      <w:r w:rsidRPr="00017949">
        <w:rPr>
          <w:rFonts w:asciiTheme="minorHAnsi" w:hAnsiTheme="minorHAnsi" w:cstheme="minorHAnsi"/>
          <w:color w:val="000000" w:themeColor="text1"/>
        </w:rPr>
        <w:t xml:space="preserve"> </w:t>
      </w:r>
    </w:p>
    <w:p w14:paraId="0FEE44FB" w14:textId="77777777" w:rsidR="00A00034" w:rsidRDefault="00A00034" w:rsidP="00A00034"/>
    <w:p w14:paraId="32306542" w14:textId="47B1F0DC" w:rsidR="00A00034" w:rsidRPr="00B27670" w:rsidRDefault="00A00034" w:rsidP="00A00034">
      <w:pPr>
        <w:rPr>
          <w:color w:val="000000" w:themeColor="text1"/>
        </w:rPr>
      </w:pPr>
      <w:r w:rsidRPr="00B27670">
        <w:rPr>
          <w:rFonts w:asciiTheme="minorHAnsi" w:hAnsiTheme="minorHAnsi" w:cstheme="minorHAnsi"/>
          <w:b/>
          <w:bCs/>
          <w:color w:val="000000" w:themeColor="text1"/>
        </w:rPr>
        <w:t>Vergangenheit neu erleben</w:t>
      </w:r>
      <w:r w:rsidRPr="00B27670">
        <w:rPr>
          <w:rFonts w:asciiTheme="minorHAnsi" w:hAnsiTheme="minorHAnsi" w:cstheme="minorHAnsi"/>
          <w:b/>
          <w:bCs/>
          <w:color w:val="000000" w:themeColor="text1"/>
        </w:rPr>
        <w:br/>
      </w:r>
      <w:r w:rsidRPr="00B27670">
        <w:rPr>
          <w:rFonts w:asciiTheme="minorHAnsi" w:hAnsiTheme="minorHAnsi" w:cstheme="minorHAnsi"/>
          <w:color w:val="000000" w:themeColor="text1"/>
        </w:rPr>
        <w:t xml:space="preserve">Machen Sie sich Ihr ganz eigenes Bild von der Vergangenheit: Mit der kostenlosen ARGO-App können </w:t>
      </w:r>
      <w:r w:rsidRPr="00C57BE0">
        <w:rPr>
          <w:rFonts w:asciiTheme="minorHAnsi" w:hAnsiTheme="minorHAnsi" w:cstheme="minorHAnsi"/>
          <w:color w:val="000000" w:themeColor="text1"/>
        </w:rPr>
        <w:t xml:space="preserve">Sie die </w:t>
      </w:r>
      <w:proofErr w:type="spellStart"/>
      <w:r w:rsidR="00B27670" w:rsidRPr="00C57BE0">
        <w:rPr>
          <w:rFonts w:asciiTheme="minorHAnsi" w:hAnsiTheme="minorHAnsi" w:cstheme="minorHAnsi"/>
          <w:color w:val="000000" w:themeColor="text1"/>
        </w:rPr>
        <w:t>Rennöfen</w:t>
      </w:r>
      <w:proofErr w:type="spellEnd"/>
      <w:r w:rsidR="00B27670" w:rsidRPr="00C57BE0">
        <w:rPr>
          <w:rFonts w:asciiTheme="minorHAnsi" w:hAnsiTheme="minorHAnsi" w:cstheme="minorHAnsi"/>
          <w:color w:val="000000" w:themeColor="text1"/>
        </w:rPr>
        <w:t xml:space="preserve"> </w:t>
      </w:r>
      <w:r w:rsidRPr="00C57BE0">
        <w:rPr>
          <w:rFonts w:asciiTheme="minorHAnsi" w:hAnsiTheme="minorHAnsi" w:cstheme="minorHAnsi"/>
          <w:color w:val="000000" w:themeColor="text1"/>
        </w:rPr>
        <w:t>vor Ort über Augmented Reality in ihrer ursprünglichen Größe und in 360°-Darstellung betrachten. Zum Download der kostenlosen ARGO-App</w:t>
      </w:r>
      <w:r w:rsidRPr="00B27670">
        <w:rPr>
          <w:rFonts w:asciiTheme="minorHAnsi" w:hAnsiTheme="minorHAnsi" w:cstheme="minorHAnsi"/>
          <w:color w:val="000000" w:themeColor="text1"/>
        </w:rPr>
        <w:t xml:space="preserve"> (</w:t>
      </w:r>
      <w:hyperlink r:id="rId7" w:history="1">
        <w:r w:rsidRPr="00B27670">
          <w:rPr>
            <w:rFonts w:asciiTheme="minorHAnsi" w:hAnsiTheme="minorHAnsi" w:cstheme="minorHAnsi"/>
            <w:color w:val="000000" w:themeColor="text1"/>
          </w:rPr>
          <w:t>www.ar-route.de</w:t>
        </w:r>
      </w:hyperlink>
      <w:r w:rsidRPr="00B27670">
        <w:rPr>
          <w:rFonts w:asciiTheme="minorHAnsi" w:hAnsiTheme="minorHAnsi" w:cstheme="minorHAnsi"/>
          <w:color w:val="000000" w:themeColor="text1"/>
        </w:rPr>
        <w:t>).</w:t>
      </w:r>
      <w:bookmarkStart w:id="0" w:name="_Hlk42858970"/>
      <w:bookmarkStart w:id="1" w:name="_Hlk45890658"/>
      <w:r w:rsidR="003D0ACB" w:rsidRPr="003D0ACB">
        <w:rPr>
          <w:rFonts w:asciiTheme="minorHAnsi" w:hAnsiTheme="minorHAnsi" w:cstheme="minorHAnsi"/>
          <w:color w:val="000000" w:themeColor="text1"/>
        </w:rPr>
        <w:t xml:space="preserve"> </w:t>
      </w:r>
      <w:r w:rsidR="003D0ACB" w:rsidRPr="00FD2AC8">
        <w:rPr>
          <w:rFonts w:asciiTheme="minorHAnsi" w:hAnsiTheme="minorHAnsi" w:cstheme="minorHAnsi"/>
          <w:color w:val="000000" w:themeColor="text1"/>
        </w:rPr>
        <w:t xml:space="preserve">Die 3D-Modellierung zeigt mehrere </w:t>
      </w:r>
      <w:proofErr w:type="spellStart"/>
      <w:r w:rsidR="003D0ACB" w:rsidRPr="00FD2AC8">
        <w:rPr>
          <w:rFonts w:asciiTheme="minorHAnsi" w:hAnsiTheme="minorHAnsi" w:cstheme="minorHAnsi"/>
          <w:color w:val="000000" w:themeColor="text1"/>
        </w:rPr>
        <w:t>Rennöfen</w:t>
      </w:r>
      <w:proofErr w:type="spellEnd"/>
      <w:r w:rsidR="003D0ACB" w:rsidRPr="00FD2AC8">
        <w:rPr>
          <w:rFonts w:asciiTheme="minorHAnsi" w:hAnsiTheme="minorHAnsi" w:cstheme="minorHAnsi"/>
          <w:color w:val="000000" w:themeColor="text1"/>
        </w:rPr>
        <w:t xml:space="preserve"> in verschiedenen Stadien der Eisengewinnung. Die vorherigen Produktionsschritte finden Sie bei der Tafel „</w:t>
      </w:r>
      <w:proofErr w:type="spellStart"/>
      <w:r w:rsidR="003D0ACB" w:rsidRPr="00FD2AC8">
        <w:rPr>
          <w:rFonts w:asciiTheme="minorHAnsi" w:hAnsiTheme="minorHAnsi" w:cstheme="minorHAnsi"/>
          <w:color w:val="000000" w:themeColor="text1"/>
        </w:rPr>
        <w:t>Pingenfeld</w:t>
      </w:r>
      <w:proofErr w:type="spellEnd"/>
      <w:r w:rsidR="003D0ACB" w:rsidRPr="00FD2AC8">
        <w:rPr>
          <w:rFonts w:asciiTheme="minorHAnsi" w:hAnsiTheme="minorHAnsi" w:cstheme="minorHAnsi"/>
          <w:color w:val="000000" w:themeColor="text1"/>
        </w:rPr>
        <w:t xml:space="preserve"> im Ingelheimer Stadtwald</w:t>
      </w:r>
    </w:p>
    <w:p w14:paraId="25083AE5" w14:textId="2CAD5742" w:rsidR="00A00034" w:rsidRPr="00B27670" w:rsidRDefault="00A00034" w:rsidP="00B27670">
      <w:pPr>
        <w:rPr>
          <w:rFonts w:asciiTheme="minorHAnsi" w:hAnsiTheme="minorHAnsi" w:cstheme="minorHAnsi"/>
          <w:color w:val="000000" w:themeColor="text1"/>
        </w:rPr>
      </w:pPr>
      <w:r w:rsidRPr="00B27670">
        <w:rPr>
          <w:rFonts w:eastAsia="Times New Roman" w:cstheme="minorHAnsi"/>
          <w:b/>
          <w:bCs/>
          <w:color w:val="000000" w:themeColor="text1"/>
          <w:lang w:eastAsia="de-DE"/>
        </w:rPr>
        <w:br/>
      </w:r>
      <w:r w:rsidRPr="00B27670">
        <w:rPr>
          <w:rFonts w:asciiTheme="minorHAnsi" w:hAnsiTheme="minorHAnsi" w:cstheme="minorHAnsi"/>
          <w:b/>
          <w:bCs/>
          <w:color w:val="000000" w:themeColor="text1"/>
        </w:rPr>
        <w:t>Technische Daten:</w:t>
      </w:r>
      <w:bookmarkEnd w:id="0"/>
      <w:r w:rsidRPr="00B27670">
        <w:rPr>
          <w:rFonts w:asciiTheme="minorHAnsi" w:hAnsiTheme="minorHAnsi" w:cstheme="minorHAnsi"/>
          <w:color w:val="000000" w:themeColor="text1"/>
        </w:rPr>
        <w:br/>
        <w:t xml:space="preserve">Adresse: 55442 </w:t>
      </w:r>
      <w:proofErr w:type="spellStart"/>
      <w:r w:rsidRPr="00B27670">
        <w:rPr>
          <w:rFonts w:asciiTheme="minorHAnsi" w:hAnsiTheme="minorHAnsi" w:cstheme="minorHAnsi"/>
          <w:color w:val="000000" w:themeColor="text1"/>
        </w:rPr>
        <w:t>Daxweiler</w:t>
      </w:r>
      <w:proofErr w:type="spellEnd"/>
      <w:r w:rsidRPr="00B27670">
        <w:rPr>
          <w:rFonts w:asciiTheme="minorHAnsi" w:hAnsiTheme="minorHAnsi" w:cstheme="minorHAnsi"/>
          <w:color w:val="000000" w:themeColor="text1"/>
        </w:rPr>
        <w:t xml:space="preserve">, </w:t>
      </w:r>
      <w:r w:rsidR="00B27670">
        <w:rPr>
          <w:rFonts w:asciiTheme="minorHAnsi" w:hAnsiTheme="minorHAnsi" w:cstheme="minorHAnsi"/>
          <w:color w:val="000000" w:themeColor="text1"/>
        </w:rPr>
        <w:t xml:space="preserve">von der </w:t>
      </w:r>
      <w:r w:rsidR="00B27670" w:rsidRPr="00B27670">
        <w:rPr>
          <w:rFonts w:asciiTheme="minorHAnsi" w:hAnsiTheme="minorHAnsi" w:cstheme="minorHAnsi"/>
          <w:color w:val="000000" w:themeColor="text1"/>
        </w:rPr>
        <w:t xml:space="preserve">K35 Richtung Waldgaststätte </w:t>
      </w:r>
      <w:proofErr w:type="spellStart"/>
      <w:r w:rsidR="00B27670" w:rsidRPr="00B27670">
        <w:rPr>
          <w:rFonts w:asciiTheme="minorHAnsi" w:hAnsiTheme="minorHAnsi" w:cstheme="minorHAnsi"/>
          <w:color w:val="000000" w:themeColor="text1"/>
        </w:rPr>
        <w:t>Emmerichshütte</w:t>
      </w:r>
      <w:proofErr w:type="spellEnd"/>
      <w:r w:rsidR="00B27670">
        <w:rPr>
          <w:rFonts w:asciiTheme="minorHAnsi" w:hAnsiTheme="minorHAnsi" w:cstheme="minorHAnsi"/>
          <w:color w:val="000000" w:themeColor="text1"/>
        </w:rPr>
        <w:t xml:space="preserve"> abbiegen </w:t>
      </w:r>
    </w:p>
    <w:p w14:paraId="05A960F5" w14:textId="11F8ABA8" w:rsidR="00A00034" w:rsidRPr="00B27670" w:rsidRDefault="00A00034" w:rsidP="00A00034">
      <w:pPr>
        <w:rPr>
          <w:rFonts w:asciiTheme="minorHAnsi" w:hAnsiTheme="minorHAnsi" w:cstheme="minorHAnsi"/>
          <w:color w:val="000000" w:themeColor="text1"/>
        </w:rPr>
      </w:pPr>
      <w:r w:rsidRPr="00B27670">
        <w:rPr>
          <w:rFonts w:asciiTheme="minorHAnsi" w:hAnsiTheme="minorHAnsi" w:cstheme="minorHAnsi"/>
          <w:color w:val="000000" w:themeColor="text1"/>
        </w:rPr>
        <w:t xml:space="preserve">Website: </w:t>
      </w:r>
      <w:r w:rsidR="00B27670" w:rsidRPr="00B27670">
        <w:rPr>
          <w:rFonts w:asciiTheme="minorHAnsi" w:hAnsiTheme="minorHAnsi" w:cstheme="minorHAnsi"/>
          <w:color w:val="000000" w:themeColor="text1"/>
        </w:rPr>
        <w:t>www.ingelheim.de</w:t>
      </w:r>
      <w:r w:rsidRPr="00B27670">
        <w:rPr>
          <w:rFonts w:asciiTheme="minorHAnsi" w:hAnsiTheme="minorHAnsi" w:cstheme="minorHAnsi"/>
          <w:color w:val="000000" w:themeColor="text1"/>
        </w:rPr>
        <w:br/>
        <w:t>Tel: +</w:t>
      </w:r>
      <w:r w:rsidR="00B27670" w:rsidRPr="00B27670">
        <w:rPr>
          <w:rFonts w:asciiTheme="minorHAnsi" w:hAnsiTheme="minorHAnsi" w:cstheme="minorHAnsi"/>
          <w:color w:val="000000" w:themeColor="text1"/>
        </w:rPr>
        <w:t>49</w:t>
      </w:r>
      <w:r w:rsidR="00F67A40">
        <w:rPr>
          <w:rFonts w:asciiTheme="minorHAnsi" w:hAnsiTheme="minorHAnsi" w:cstheme="minorHAnsi"/>
          <w:color w:val="000000" w:themeColor="text1"/>
        </w:rPr>
        <w:t xml:space="preserve"> </w:t>
      </w:r>
      <w:r w:rsidR="00B27670" w:rsidRPr="00B27670">
        <w:rPr>
          <w:rFonts w:asciiTheme="minorHAnsi" w:hAnsiTheme="minorHAnsi" w:cstheme="minorHAnsi"/>
          <w:color w:val="000000" w:themeColor="text1"/>
        </w:rPr>
        <w:t xml:space="preserve">(0) 6132/71 00 </w:t>
      </w:r>
      <w:r w:rsidRPr="00B27670">
        <w:rPr>
          <w:rFonts w:asciiTheme="minorHAnsi" w:hAnsiTheme="minorHAnsi" w:cstheme="minorHAnsi"/>
          <w:color w:val="000000" w:themeColor="text1"/>
        </w:rPr>
        <w:t xml:space="preserve">(Tourist-Information </w:t>
      </w:r>
      <w:r w:rsidR="00B27670" w:rsidRPr="00B27670">
        <w:rPr>
          <w:rFonts w:asciiTheme="minorHAnsi" w:hAnsiTheme="minorHAnsi" w:cstheme="minorHAnsi"/>
          <w:color w:val="000000" w:themeColor="text1"/>
        </w:rPr>
        <w:t>Ingelheim am Rhein</w:t>
      </w:r>
      <w:r w:rsidRPr="00B27670">
        <w:rPr>
          <w:rFonts w:asciiTheme="minorHAnsi" w:hAnsiTheme="minorHAnsi" w:cstheme="minorHAnsi"/>
          <w:color w:val="000000" w:themeColor="text1"/>
        </w:rPr>
        <w:t xml:space="preserve">) </w:t>
      </w:r>
      <w:r w:rsidRPr="00B27670">
        <w:rPr>
          <w:rFonts w:asciiTheme="minorHAnsi" w:hAnsiTheme="minorHAnsi" w:cstheme="minorHAnsi"/>
          <w:color w:val="000000" w:themeColor="text1"/>
        </w:rPr>
        <w:br/>
        <w:t xml:space="preserve">E-Mail: </w:t>
      </w:r>
      <w:hyperlink r:id="rId8" w:history="1">
        <w:r w:rsidR="00B27670" w:rsidRPr="00B27670">
          <w:rPr>
            <w:rFonts w:asciiTheme="minorHAnsi" w:hAnsiTheme="minorHAnsi" w:cstheme="minorHAnsi"/>
            <w:color w:val="000000" w:themeColor="text1"/>
          </w:rPr>
          <w:t>touristinformation@ingelheim.de</w:t>
        </w:r>
      </w:hyperlink>
      <w:r w:rsidR="00B27670" w:rsidRPr="00B27670">
        <w:rPr>
          <w:rFonts w:asciiTheme="minorHAnsi" w:hAnsiTheme="minorHAnsi" w:cstheme="minorHAnsi"/>
          <w:color w:val="000000" w:themeColor="text1"/>
        </w:rPr>
        <w:br/>
      </w:r>
      <w:r w:rsidRPr="00B27670">
        <w:rPr>
          <w:rFonts w:asciiTheme="minorHAnsi" w:hAnsiTheme="minorHAnsi" w:cstheme="minorHAnsi"/>
          <w:color w:val="000000" w:themeColor="text1"/>
        </w:rPr>
        <w:t xml:space="preserve">Öffnungszeiten: </w:t>
      </w:r>
      <w:bookmarkStart w:id="2" w:name="_Hlk43450429"/>
      <w:r w:rsidRPr="00B27670">
        <w:rPr>
          <w:rFonts w:asciiTheme="minorHAnsi" w:hAnsiTheme="minorHAnsi" w:cstheme="minorHAnsi"/>
          <w:color w:val="000000" w:themeColor="text1"/>
        </w:rPr>
        <w:t>frei zugänglich</w:t>
      </w:r>
      <w:r w:rsidRPr="00B27670">
        <w:rPr>
          <w:rFonts w:asciiTheme="minorHAnsi" w:hAnsiTheme="minorHAnsi" w:cstheme="minorHAnsi"/>
          <w:color w:val="000000" w:themeColor="text1"/>
        </w:rPr>
        <w:br/>
        <w:t xml:space="preserve">Koordinaten: </w:t>
      </w:r>
      <w:r w:rsidRPr="00A00034">
        <w:rPr>
          <w:rFonts w:asciiTheme="minorHAnsi" w:hAnsiTheme="minorHAnsi" w:cstheme="minorHAnsi"/>
          <w:color w:val="000000" w:themeColor="text1"/>
        </w:rPr>
        <w:t>49,993875</w:t>
      </w:r>
      <w:r w:rsidRPr="00B27670">
        <w:rPr>
          <w:rFonts w:asciiTheme="minorHAnsi" w:hAnsiTheme="minorHAnsi" w:cstheme="minorHAnsi"/>
          <w:color w:val="000000" w:themeColor="text1"/>
        </w:rPr>
        <w:t xml:space="preserve">°N,  </w:t>
      </w:r>
      <w:r w:rsidRPr="00A00034">
        <w:rPr>
          <w:rFonts w:asciiTheme="minorHAnsi" w:hAnsiTheme="minorHAnsi" w:cstheme="minorHAnsi"/>
          <w:color w:val="000000" w:themeColor="text1"/>
        </w:rPr>
        <w:t>7,704376</w:t>
      </w:r>
      <w:r w:rsidRPr="00B27670">
        <w:rPr>
          <w:rFonts w:asciiTheme="minorHAnsi" w:hAnsiTheme="minorHAnsi" w:cstheme="minorHAnsi"/>
          <w:color w:val="000000" w:themeColor="text1"/>
        </w:rPr>
        <w:t>°E</w:t>
      </w:r>
      <w:bookmarkEnd w:id="2"/>
    </w:p>
    <w:bookmarkEnd w:id="1"/>
    <w:sectPr w:rsidR="00A00034" w:rsidRPr="00B276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D4"/>
    <w:rsid w:val="000109AA"/>
    <w:rsid w:val="00017949"/>
    <w:rsid w:val="000C6717"/>
    <w:rsid w:val="00133D96"/>
    <w:rsid w:val="0023077E"/>
    <w:rsid w:val="00290BD4"/>
    <w:rsid w:val="003B71DA"/>
    <w:rsid w:val="003D0ACB"/>
    <w:rsid w:val="00424DCB"/>
    <w:rsid w:val="00470BD9"/>
    <w:rsid w:val="00514EFD"/>
    <w:rsid w:val="00695EBE"/>
    <w:rsid w:val="009A1E74"/>
    <w:rsid w:val="00A00034"/>
    <w:rsid w:val="00A34B1B"/>
    <w:rsid w:val="00B27670"/>
    <w:rsid w:val="00BB7D26"/>
    <w:rsid w:val="00C31F5C"/>
    <w:rsid w:val="00C3269B"/>
    <w:rsid w:val="00C57BE0"/>
    <w:rsid w:val="00DA6E94"/>
    <w:rsid w:val="00E019FC"/>
    <w:rsid w:val="00F67A40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98A5"/>
  <w15:chartTrackingRefBased/>
  <w15:docId w15:val="{B8FB836D-0002-45EC-96CB-AD2D737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B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0003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A000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A00034"/>
  </w:style>
  <w:style w:type="character" w:styleId="Hyperlink">
    <w:name w:val="Hyperlink"/>
    <w:basedOn w:val="Absatz-Standardschriftart"/>
    <w:uiPriority w:val="99"/>
    <w:unhideWhenUsed/>
    <w:rsid w:val="00A0003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0034"/>
    <w:rPr>
      <w:color w:val="605E5C"/>
      <w:shd w:val="clear" w:color="auto" w:fill="E1DFDD"/>
    </w:rPr>
  </w:style>
  <w:style w:type="character" w:customStyle="1" w:styleId="headline2red">
    <w:name w:val="headline2red"/>
    <w:basedOn w:val="Absatz-Standardschriftart"/>
    <w:rsid w:val="00A00034"/>
  </w:style>
  <w:style w:type="character" w:customStyle="1" w:styleId="headline2blue">
    <w:name w:val="headline2blue"/>
    <w:basedOn w:val="Absatz-Standardschriftart"/>
    <w:rsid w:val="00A00034"/>
  </w:style>
  <w:style w:type="character" w:customStyle="1" w:styleId="headline2yellow">
    <w:name w:val="headline2yellow"/>
    <w:basedOn w:val="Absatz-Standardschriftart"/>
    <w:rsid w:val="00A00034"/>
  </w:style>
  <w:style w:type="character" w:customStyle="1" w:styleId="headline2orange">
    <w:name w:val="headline2orange"/>
    <w:basedOn w:val="Absatz-Standardschriftart"/>
    <w:rsid w:val="00A00034"/>
  </w:style>
  <w:style w:type="character" w:customStyle="1" w:styleId="headline2purple">
    <w:name w:val="headline2purple"/>
    <w:basedOn w:val="Absatz-Standardschriftart"/>
    <w:rsid w:val="00A00034"/>
  </w:style>
  <w:style w:type="character" w:customStyle="1" w:styleId="berschrift1Zchn">
    <w:name w:val="Überschrift 1 Zchn"/>
    <w:basedOn w:val="Absatz-Standardschriftart"/>
    <w:link w:val="berschrift1"/>
    <w:uiPriority w:val="9"/>
    <w:rsid w:val="00A0003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003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E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tinformation@ingelheim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-rout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-ingelheim.de/fruehmittelalter.php" TargetMode="External"/><Relationship Id="rId5" Type="http://schemas.openxmlformats.org/officeDocument/2006/relationships/hyperlink" Target="http://www.museum-ingelheim.de/roemerzeit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seum-ingelheim.de/vorundfruehgeschichte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2</cp:revision>
  <dcterms:created xsi:type="dcterms:W3CDTF">2020-11-03T10:30:00Z</dcterms:created>
  <dcterms:modified xsi:type="dcterms:W3CDTF">2020-11-03T10:30:00Z</dcterms:modified>
</cp:coreProperties>
</file>