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8DBA" w14:textId="50CC9586" w:rsidR="00284C00" w:rsidRPr="006E520F" w:rsidRDefault="00284C00" w:rsidP="00284C00">
      <w:pPr>
        <w:rPr>
          <w:rFonts w:ascii="Calibri" w:hAnsi="Calibri" w:cs="Calibri"/>
          <w:b/>
        </w:rPr>
      </w:pPr>
      <w:r w:rsidRPr="006E520F">
        <w:rPr>
          <w:rFonts w:ascii="Calibri" w:hAnsi="Calibri" w:cs="Calibri"/>
          <w:b/>
        </w:rPr>
        <w:t>096 Hottenbach, römischer Viergötterstein</w:t>
      </w:r>
    </w:p>
    <w:p w14:paraId="22D7F974" w14:textId="77777777" w:rsidR="00284C00" w:rsidRPr="006E520F" w:rsidRDefault="00284C00" w:rsidP="00284C00">
      <w:pPr>
        <w:rPr>
          <w:rFonts w:ascii="Calibri" w:hAnsi="Calibri" w:cs="Calibri"/>
        </w:rPr>
      </w:pPr>
    </w:p>
    <w:p w14:paraId="392D1422" w14:textId="00CF7A1D" w:rsidR="006E520F" w:rsidRPr="006E520F" w:rsidRDefault="006E520F" w:rsidP="00284C00">
      <w:pPr>
        <w:rPr>
          <w:rFonts w:ascii="Calibri" w:hAnsi="Calibri" w:cs="Calibri"/>
          <w:b/>
        </w:rPr>
      </w:pPr>
      <w:r w:rsidRPr="006E520F">
        <w:rPr>
          <w:rFonts w:ascii="Calibri" w:hAnsi="Calibri" w:cs="Calibri"/>
          <w:b/>
        </w:rPr>
        <w:t>Kurztext</w:t>
      </w:r>
    </w:p>
    <w:p w14:paraId="4EBA425B" w14:textId="5569BD84" w:rsidR="006E520F" w:rsidRDefault="00A913D8" w:rsidP="00284C00">
      <w:pPr>
        <w:rPr>
          <w:rFonts w:ascii="Calibri" w:hAnsi="Calibri" w:cs="Calibri"/>
        </w:rPr>
      </w:pPr>
      <w:r>
        <w:rPr>
          <w:rFonts w:ascii="Calibri" w:hAnsi="Calibri" w:cs="Calibri"/>
        </w:rPr>
        <w:t>Kopflose Götter</w:t>
      </w:r>
      <w:r w:rsidR="00806F42">
        <w:rPr>
          <w:rFonts w:ascii="Calibri" w:hAnsi="Calibri" w:cs="Calibri"/>
        </w:rPr>
        <w:t>: Vom Relief mit</w:t>
      </w:r>
      <w:r w:rsidR="00F52221">
        <w:rPr>
          <w:rFonts w:ascii="Calibri" w:hAnsi="Calibri" w:cs="Calibri"/>
        </w:rPr>
        <w:t xml:space="preserve"> den höchsten</w:t>
      </w:r>
      <w:r w:rsidR="00806F42">
        <w:rPr>
          <w:rFonts w:ascii="Calibri" w:hAnsi="Calibri" w:cs="Calibri"/>
        </w:rPr>
        <w:t xml:space="preserve"> </w:t>
      </w:r>
      <w:r w:rsidR="00F52221">
        <w:rPr>
          <w:rFonts w:ascii="Calibri" w:hAnsi="Calibri" w:cs="Calibri"/>
        </w:rPr>
        <w:t>römischen Göttern</w:t>
      </w:r>
      <w:r w:rsidR="00806F42">
        <w:rPr>
          <w:rFonts w:ascii="Calibri" w:hAnsi="Calibri" w:cs="Calibri"/>
        </w:rPr>
        <w:t xml:space="preserve"> zum Fundamentstein eines christlichen Altars.  </w:t>
      </w:r>
    </w:p>
    <w:p w14:paraId="098BAB79" w14:textId="77777777" w:rsidR="00806F42" w:rsidRDefault="00806F42" w:rsidP="00284C00">
      <w:pPr>
        <w:rPr>
          <w:rFonts w:ascii="Calibri" w:hAnsi="Calibri" w:cs="Calibri"/>
        </w:rPr>
      </w:pPr>
    </w:p>
    <w:p w14:paraId="4C7910F4" w14:textId="7909F2C9" w:rsidR="006E520F" w:rsidRPr="006E520F" w:rsidRDefault="006E520F" w:rsidP="00284C00">
      <w:pPr>
        <w:rPr>
          <w:rFonts w:ascii="Calibri" w:hAnsi="Calibri" w:cs="Calibri"/>
          <w:b/>
        </w:rPr>
      </w:pPr>
      <w:r w:rsidRPr="006E520F">
        <w:rPr>
          <w:rFonts w:ascii="Calibri" w:hAnsi="Calibri" w:cs="Calibri"/>
          <w:b/>
        </w:rPr>
        <w:t>Langtext</w:t>
      </w:r>
    </w:p>
    <w:p w14:paraId="1E77F8BF" w14:textId="3E512E19" w:rsidR="00C84E93" w:rsidRDefault="007934C3" w:rsidP="002E7495">
      <w:pPr>
        <w:rPr>
          <w:rFonts w:ascii="Calibri" w:hAnsi="Calibri" w:cs="Calibri"/>
        </w:rPr>
      </w:pPr>
      <w:r>
        <w:rPr>
          <w:rFonts w:ascii="Calibri" w:hAnsi="Calibri" w:cs="Calibri"/>
        </w:rPr>
        <w:t>Im Chorraum der evangelischen Kirche von Hottenbach findet sich ein</w:t>
      </w:r>
      <w:r w:rsidR="00A913D8">
        <w:rPr>
          <w:rFonts w:ascii="Calibri" w:hAnsi="Calibri" w:cs="Calibri"/>
        </w:rPr>
        <w:t xml:space="preserve"> besonderes </w:t>
      </w:r>
      <w:r>
        <w:rPr>
          <w:rFonts w:ascii="Calibri" w:hAnsi="Calibri" w:cs="Calibri"/>
        </w:rPr>
        <w:t xml:space="preserve">Zeugnis: Ein </w:t>
      </w:r>
      <w:r w:rsidR="006754E4">
        <w:rPr>
          <w:rFonts w:ascii="Calibri" w:hAnsi="Calibri" w:cs="Calibri"/>
        </w:rPr>
        <w:t>gallo-</w:t>
      </w:r>
      <w:r>
        <w:rPr>
          <w:rFonts w:ascii="Calibri" w:hAnsi="Calibri" w:cs="Calibri"/>
        </w:rPr>
        <w:t xml:space="preserve">römischer Viergötterstein, </w:t>
      </w:r>
      <w:r w:rsidR="00A913D8">
        <w:rPr>
          <w:rFonts w:ascii="Calibri" w:hAnsi="Calibri" w:cs="Calibri"/>
        </w:rPr>
        <w:t xml:space="preserve">auf dem einst eine </w:t>
      </w:r>
      <w:r>
        <w:rPr>
          <w:rFonts w:ascii="Calibri" w:hAnsi="Calibri" w:cs="Calibri"/>
        </w:rPr>
        <w:t xml:space="preserve">rund 5 Meter hohe Jupitersäule </w:t>
      </w:r>
      <w:r w:rsidR="006754E4">
        <w:rPr>
          <w:rFonts w:ascii="Calibri" w:hAnsi="Calibri" w:cs="Calibri"/>
        </w:rPr>
        <w:t xml:space="preserve">mit der Figur des Göttervaters auf der Spitze </w:t>
      </w:r>
      <w:r w:rsidR="002E7495">
        <w:rPr>
          <w:rFonts w:ascii="Calibri" w:hAnsi="Calibri" w:cs="Calibri"/>
        </w:rPr>
        <w:t xml:space="preserve">emporragte. </w:t>
      </w:r>
      <w:r w:rsidR="00F5094A">
        <w:rPr>
          <w:rFonts w:ascii="Calibri" w:hAnsi="Calibri" w:cs="Calibri"/>
        </w:rPr>
        <w:t xml:space="preserve">Obwohl der </w:t>
      </w:r>
      <w:r w:rsidR="006754E4">
        <w:rPr>
          <w:rFonts w:ascii="Calibri" w:hAnsi="Calibri" w:cs="Calibri"/>
        </w:rPr>
        <w:t>Stein</w:t>
      </w:r>
      <w:r w:rsidR="00FC768F">
        <w:rPr>
          <w:rFonts w:ascii="Calibri" w:hAnsi="Calibri" w:cs="Calibri"/>
        </w:rPr>
        <w:t xml:space="preserve"> und </w:t>
      </w:r>
      <w:r w:rsidR="006754E4">
        <w:rPr>
          <w:rFonts w:ascii="Calibri" w:hAnsi="Calibri" w:cs="Calibri"/>
        </w:rPr>
        <w:t>die Darstellungen</w:t>
      </w:r>
      <w:r w:rsidR="00F5094A">
        <w:rPr>
          <w:rFonts w:ascii="Calibri" w:hAnsi="Calibri" w:cs="Calibri"/>
        </w:rPr>
        <w:t xml:space="preserve"> stark beschädigt </w:t>
      </w:r>
      <w:r w:rsidR="006754E4">
        <w:rPr>
          <w:rFonts w:ascii="Calibri" w:hAnsi="Calibri" w:cs="Calibri"/>
        </w:rPr>
        <w:t>sind</w:t>
      </w:r>
      <w:r w:rsidR="00F5094A">
        <w:rPr>
          <w:rFonts w:ascii="Calibri" w:hAnsi="Calibri" w:cs="Calibri"/>
        </w:rPr>
        <w:t xml:space="preserve">, </w:t>
      </w:r>
      <w:r w:rsidR="00A913D8">
        <w:rPr>
          <w:rFonts w:ascii="Calibri" w:hAnsi="Calibri" w:cs="Calibri"/>
        </w:rPr>
        <w:t>lassen sich die</w:t>
      </w:r>
      <w:r w:rsidR="002E7495">
        <w:rPr>
          <w:rFonts w:ascii="Calibri" w:hAnsi="Calibri" w:cs="Calibri"/>
        </w:rPr>
        <w:t xml:space="preserve"> dargestellten</w:t>
      </w:r>
      <w:r w:rsidR="006754E4">
        <w:rPr>
          <w:rFonts w:ascii="Calibri" w:hAnsi="Calibri" w:cs="Calibri"/>
        </w:rPr>
        <w:t xml:space="preserve"> Relieffiguren</w:t>
      </w:r>
      <w:r w:rsidR="00A913D8">
        <w:rPr>
          <w:rFonts w:ascii="Calibri" w:hAnsi="Calibri" w:cs="Calibri"/>
        </w:rPr>
        <w:t xml:space="preserve"> noch gut identifizieren</w:t>
      </w:r>
      <w:r w:rsidR="00F5094A">
        <w:rPr>
          <w:rFonts w:ascii="Calibri" w:hAnsi="Calibri" w:cs="Calibri"/>
        </w:rPr>
        <w:t xml:space="preserve">: </w:t>
      </w:r>
      <w:r w:rsidR="00865019" w:rsidRPr="00865019">
        <w:rPr>
          <w:rFonts w:ascii="Calibri" w:hAnsi="Calibri" w:cs="Calibri"/>
        </w:rPr>
        <w:t>Juno,</w:t>
      </w:r>
      <w:r w:rsidR="00865019" w:rsidRPr="006E520F">
        <w:rPr>
          <w:rFonts w:ascii="Calibri" w:hAnsi="Calibri" w:cs="Calibri"/>
        </w:rPr>
        <w:t xml:space="preserve"> die Gemahlin des Jupiter mit Zepter in der Linken und Fackel</w:t>
      </w:r>
      <w:r w:rsidR="00865019">
        <w:rPr>
          <w:rFonts w:ascii="Calibri" w:hAnsi="Calibri" w:cs="Calibri"/>
        </w:rPr>
        <w:t xml:space="preserve">, </w:t>
      </w:r>
      <w:r w:rsidR="00865019" w:rsidRPr="00865019">
        <w:rPr>
          <w:rFonts w:ascii="Calibri" w:hAnsi="Calibri" w:cs="Calibri"/>
        </w:rPr>
        <w:t>Minerva,</w:t>
      </w:r>
      <w:r w:rsidR="00865019" w:rsidRPr="006E520F">
        <w:rPr>
          <w:rFonts w:ascii="Calibri" w:hAnsi="Calibri" w:cs="Calibri"/>
        </w:rPr>
        <w:t xml:space="preserve"> die Tochter des Götterpaares Jupiter und Jun</w:t>
      </w:r>
      <w:r w:rsidR="00865019">
        <w:rPr>
          <w:rFonts w:ascii="Calibri" w:hAnsi="Calibri" w:cs="Calibri"/>
        </w:rPr>
        <w:t>o</w:t>
      </w:r>
      <w:r w:rsidR="00865019" w:rsidRPr="006E520F">
        <w:rPr>
          <w:rFonts w:ascii="Calibri" w:hAnsi="Calibri" w:cs="Calibri"/>
        </w:rPr>
        <w:t xml:space="preserve"> mit Lanze und </w:t>
      </w:r>
      <w:r w:rsidR="00865019">
        <w:rPr>
          <w:rFonts w:ascii="Calibri" w:hAnsi="Calibri" w:cs="Calibri"/>
        </w:rPr>
        <w:t xml:space="preserve">Schild, Merkur, </w:t>
      </w:r>
      <w:r w:rsidR="00865019" w:rsidRPr="006E520F">
        <w:rPr>
          <w:rFonts w:ascii="Calibri" w:hAnsi="Calibri" w:cs="Calibri"/>
        </w:rPr>
        <w:t>der Götterbote und Gott des Handels mit Heroldsstab (</w:t>
      </w:r>
      <w:r w:rsidR="00865019" w:rsidRPr="006E520F">
        <w:rPr>
          <w:rFonts w:ascii="Calibri" w:hAnsi="Calibri" w:cs="Calibri"/>
          <w:i/>
        </w:rPr>
        <w:t>caduceus</w:t>
      </w:r>
      <w:r w:rsidR="00865019" w:rsidRPr="006E520F">
        <w:rPr>
          <w:rFonts w:ascii="Calibri" w:hAnsi="Calibri" w:cs="Calibri"/>
        </w:rPr>
        <w:t>) und Geldbeutel</w:t>
      </w:r>
      <w:r w:rsidR="00865019">
        <w:rPr>
          <w:rFonts w:ascii="Calibri" w:hAnsi="Calibri" w:cs="Calibri"/>
        </w:rPr>
        <w:t xml:space="preserve"> sowie </w:t>
      </w:r>
      <w:r w:rsidR="00865019" w:rsidRPr="00F5094A">
        <w:rPr>
          <w:rFonts w:ascii="Calibri" w:hAnsi="Calibri" w:cs="Calibri"/>
        </w:rPr>
        <w:t>Herkules</w:t>
      </w:r>
      <w:r w:rsidR="00865019" w:rsidRPr="006E520F">
        <w:rPr>
          <w:rFonts w:ascii="Calibri" w:hAnsi="Calibri" w:cs="Calibri"/>
        </w:rPr>
        <w:t xml:space="preserve">, </w:t>
      </w:r>
      <w:r w:rsidR="00F5094A">
        <w:rPr>
          <w:rFonts w:ascii="Calibri" w:hAnsi="Calibri" w:cs="Calibri"/>
        </w:rPr>
        <w:t>den</w:t>
      </w:r>
      <w:r w:rsidR="00865019" w:rsidRPr="006E520F">
        <w:rPr>
          <w:rFonts w:ascii="Calibri" w:hAnsi="Calibri" w:cs="Calibri"/>
        </w:rPr>
        <w:t xml:space="preserve"> Sohn Jupiters, </w:t>
      </w:r>
      <w:r w:rsidR="00F5094A">
        <w:rPr>
          <w:rFonts w:ascii="Calibri" w:hAnsi="Calibri" w:cs="Calibri"/>
        </w:rPr>
        <w:t xml:space="preserve">mit </w:t>
      </w:r>
      <w:r w:rsidR="00865019" w:rsidRPr="006E520F">
        <w:rPr>
          <w:rFonts w:ascii="Calibri" w:hAnsi="Calibri" w:cs="Calibri"/>
        </w:rPr>
        <w:t>Keule und Löwenfell</w:t>
      </w:r>
      <w:r w:rsidR="00F5094A">
        <w:rPr>
          <w:rFonts w:ascii="Calibri" w:hAnsi="Calibri" w:cs="Calibri"/>
        </w:rPr>
        <w:t>.</w:t>
      </w:r>
      <w:r w:rsidR="002E7495">
        <w:rPr>
          <w:rFonts w:ascii="Calibri" w:hAnsi="Calibri" w:cs="Calibri"/>
        </w:rPr>
        <w:t xml:space="preserve"> </w:t>
      </w:r>
      <w:r w:rsidR="00C84E93">
        <w:rPr>
          <w:rFonts w:ascii="Calibri" w:hAnsi="Calibri" w:cs="Calibri"/>
        </w:rPr>
        <w:t xml:space="preserve">Aufgestellt wurde das Göttermonument um 200 n. Chr. </w:t>
      </w:r>
      <w:r w:rsidR="000D5452">
        <w:rPr>
          <w:rFonts w:ascii="Calibri" w:hAnsi="Calibri" w:cs="Calibri"/>
        </w:rPr>
        <w:t xml:space="preserve"> </w:t>
      </w:r>
      <w:r w:rsidR="000D5452" w:rsidRPr="000D5452">
        <w:rPr>
          <w:rFonts w:ascii="Calibri" w:hAnsi="Calibri" w:cs="Calibri"/>
        </w:rPr>
        <w:t xml:space="preserve">Diese Form der mehrere Meter hohen Weihedenkmäler </w:t>
      </w:r>
      <w:r w:rsidR="000D5452">
        <w:rPr>
          <w:rFonts w:ascii="Calibri" w:hAnsi="Calibri" w:cs="Calibri"/>
        </w:rPr>
        <w:t>be</w:t>
      </w:r>
      <w:r w:rsidR="000D5452" w:rsidRPr="000D5452">
        <w:rPr>
          <w:rFonts w:ascii="Calibri" w:hAnsi="Calibri" w:cs="Calibri"/>
        </w:rPr>
        <w:t xml:space="preserve">fand sich vom 2. bis 3. Jahrhundert n. Chr. oft in </w:t>
      </w:r>
      <w:r w:rsidR="000C2B7A">
        <w:rPr>
          <w:rFonts w:ascii="Calibri" w:hAnsi="Calibri" w:cs="Calibri"/>
        </w:rPr>
        <w:t>der Nähe von Villen oder Siedlungen</w:t>
      </w:r>
      <w:r w:rsidR="000D5452" w:rsidRPr="000D5452">
        <w:rPr>
          <w:rFonts w:ascii="Calibri" w:hAnsi="Calibri" w:cs="Calibri"/>
        </w:rPr>
        <w:t>, aber auch auf öffentlichen Plätzen oder an römischen Gutshöfen.</w:t>
      </w:r>
    </w:p>
    <w:p w14:paraId="63C5E090" w14:textId="7C19185B" w:rsidR="00756AFA" w:rsidRDefault="00756AFA" w:rsidP="002E749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Unter den Vorgängerbauten der </w:t>
      </w:r>
      <w:r w:rsidR="006754E4">
        <w:rPr>
          <w:rFonts w:ascii="Calibri" w:hAnsi="Calibri" w:cs="Calibri"/>
        </w:rPr>
        <w:t xml:space="preserve">heutigen </w:t>
      </w:r>
      <w:r>
        <w:rPr>
          <w:rFonts w:ascii="Calibri" w:hAnsi="Calibri" w:cs="Calibri"/>
        </w:rPr>
        <w:t>Kirche wurden Funda</w:t>
      </w:r>
      <w:r w:rsidR="00FC768F">
        <w:rPr>
          <w:rFonts w:ascii="Calibri" w:hAnsi="Calibri" w:cs="Calibri"/>
        </w:rPr>
        <w:t xml:space="preserve">mente einer </w:t>
      </w:r>
      <w:r w:rsidR="009F1A28">
        <w:rPr>
          <w:rFonts w:ascii="Calibri" w:hAnsi="Calibri" w:cs="Calibri"/>
        </w:rPr>
        <w:t xml:space="preserve">solchen </w:t>
      </w:r>
      <w:r w:rsidR="00FC768F">
        <w:rPr>
          <w:rFonts w:ascii="Calibri" w:hAnsi="Calibri" w:cs="Calibri"/>
        </w:rPr>
        <w:t xml:space="preserve">römischen </w:t>
      </w:r>
      <w:r w:rsidR="009F1A28">
        <w:rPr>
          <w:rFonts w:ascii="Calibri" w:hAnsi="Calibri" w:cs="Calibri"/>
        </w:rPr>
        <w:t>Villa</w:t>
      </w:r>
      <w:r w:rsidR="00FC768F">
        <w:rPr>
          <w:rFonts w:ascii="Calibri" w:hAnsi="Calibri" w:cs="Calibri"/>
        </w:rPr>
        <w:t xml:space="preserve"> gefunden</w:t>
      </w:r>
      <w:r w:rsidR="009F1A28">
        <w:rPr>
          <w:rFonts w:ascii="Calibri" w:hAnsi="Calibri" w:cs="Calibri"/>
        </w:rPr>
        <w:t xml:space="preserve">. Ihre </w:t>
      </w:r>
      <w:r w:rsidR="00FC768F">
        <w:rPr>
          <w:rFonts w:ascii="Calibri" w:hAnsi="Calibri" w:cs="Calibri"/>
        </w:rPr>
        <w:t xml:space="preserve">Überreste </w:t>
      </w:r>
      <w:r w:rsidR="009F1A28">
        <w:rPr>
          <w:rFonts w:ascii="Calibri" w:hAnsi="Calibri" w:cs="Calibri"/>
        </w:rPr>
        <w:t xml:space="preserve">wurden </w:t>
      </w:r>
      <w:r w:rsidR="00FC768F">
        <w:rPr>
          <w:rFonts w:ascii="Calibri" w:hAnsi="Calibri" w:cs="Calibri"/>
        </w:rPr>
        <w:t>zum Bau der Kirche verwendet</w:t>
      </w:r>
      <w:r w:rsidR="009F1A28">
        <w:rPr>
          <w:rFonts w:ascii="Calibri" w:hAnsi="Calibri" w:cs="Calibri"/>
        </w:rPr>
        <w:t>,</w:t>
      </w:r>
      <w:r w:rsidR="00FC768F">
        <w:rPr>
          <w:rFonts w:ascii="Calibri" w:hAnsi="Calibri" w:cs="Calibri"/>
        </w:rPr>
        <w:t xml:space="preserve"> darunter auch der Viergötterstein, der </w:t>
      </w:r>
      <w:r w:rsidR="009F1A28">
        <w:rPr>
          <w:rFonts w:ascii="Calibri" w:hAnsi="Calibri" w:cs="Calibri"/>
        </w:rPr>
        <w:t xml:space="preserve">nun als </w:t>
      </w:r>
      <w:r w:rsidR="00FC768F">
        <w:rPr>
          <w:rFonts w:ascii="Calibri" w:hAnsi="Calibri" w:cs="Calibri"/>
        </w:rPr>
        <w:t>Fundamentstein des christlichen Altares</w:t>
      </w:r>
      <w:r w:rsidR="009F1A28">
        <w:rPr>
          <w:rFonts w:ascii="Calibri" w:hAnsi="Calibri" w:cs="Calibri"/>
        </w:rPr>
        <w:t xml:space="preserve"> dient</w:t>
      </w:r>
      <w:r w:rsidR="00FC768F">
        <w:rPr>
          <w:rFonts w:ascii="Calibri" w:hAnsi="Calibri" w:cs="Calibri"/>
        </w:rPr>
        <w:t xml:space="preserve">. </w:t>
      </w:r>
      <w:r w:rsidR="00C84E93">
        <w:rPr>
          <w:rFonts w:ascii="Calibri" w:hAnsi="Calibri" w:cs="Calibri"/>
        </w:rPr>
        <w:t xml:space="preserve">Dafür </w:t>
      </w:r>
      <w:r w:rsidR="000D5452">
        <w:rPr>
          <w:rFonts w:ascii="Calibri" w:hAnsi="Calibri" w:cs="Calibri"/>
        </w:rPr>
        <w:t>wurde</w:t>
      </w:r>
      <w:r w:rsidR="009F1A28">
        <w:rPr>
          <w:rFonts w:ascii="Calibri" w:hAnsi="Calibri" w:cs="Calibri"/>
        </w:rPr>
        <w:t>n</w:t>
      </w:r>
      <w:r w:rsidR="000D5452">
        <w:rPr>
          <w:rFonts w:ascii="Calibri" w:hAnsi="Calibri" w:cs="Calibri"/>
        </w:rPr>
        <w:t xml:space="preserve"> der Block passend gemacht und die</w:t>
      </w:r>
      <w:r w:rsidR="00C84E93">
        <w:rPr>
          <w:rFonts w:ascii="Calibri" w:hAnsi="Calibri" w:cs="Calibri"/>
        </w:rPr>
        <w:t xml:space="preserve"> Köpfe der Relieffiguren </w:t>
      </w:r>
      <w:r w:rsidR="006754E4">
        <w:rPr>
          <w:rFonts w:ascii="Calibri" w:hAnsi="Calibri" w:cs="Calibri"/>
        </w:rPr>
        <w:t>abgeschlagen.</w:t>
      </w:r>
      <w:r w:rsidR="00FC768F">
        <w:rPr>
          <w:rFonts w:ascii="Calibri" w:hAnsi="Calibri" w:cs="Calibri"/>
        </w:rPr>
        <w:t xml:space="preserve"> </w:t>
      </w:r>
    </w:p>
    <w:p w14:paraId="0B9CCEE5" w14:textId="4B624149" w:rsidR="001A183B" w:rsidRDefault="006754E4" w:rsidP="006754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Tipp: Für eine Besichtigung der Kirche kann der Schlüssel im Pfarrhaus (Hauptstr. 7) ausgeliehen werden. Im Anschluss lohnt ein </w:t>
      </w:r>
      <w:r w:rsidRPr="006E520F">
        <w:rPr>
          <w:rFonts w:ascii="Calibri" w:hAnsi="Calibri" w:cs="Calibri"/>
          <w:color w:val="000000" w:themeColor="text1"/>
        </w:rPr>
        <w:t>Abstecher zum Archäologiepark Belginum und der rekonstruierten keltischen Höhensiedlung bei Bundenbach.</w:t>
      </w:r>
    </w:p>
    <w:p w14:paraId="0578849C" w14:textId="77777777" w:rsidR="006E520F" w:rsidRPr="006E520F" w:rsidRDefault="006E520F">
      <w:pPr>
        <w:rPr>
          <w:rFonts w:ascii="Calibri" w:hAnsi="Calibri" w:cs="Calibri"/>
        </w:rPr>
      </w:pPr>
    </w:p>
    <w:p w14:paraId="59AE06DD" w14:textId="367C46C7" w:rsidR="00FE65AD" w:rsidRPr="006E520F" w:rsidRDefault="00FE65AD" w:rsidP="00FE65AD">
      <w:pPr>
        <w:rPr>
          <w:rFonts w:ascii="Calibri" w:hAnsi="Calibri" w:cs="Calibri"/>
          <w:color w:val="000000" w:themeColor="text1"/>
        </w:rPr>
      </w:pPr>
      <w:r w:rsidRPr="006E520F">
        <w:rPr>
          <w:rFonts w:ascii="Calibri" w:hAnsi="Calibri" w:cs="Calibri"/>
          <w:b/>
          <w:bCs/>
          <w:color w:val="000000" w:themeColor="text1"/>
        </w:rPr>
        <w:t>Vergangenheit neu erleben</w:t>
      </w:r>
      <w:r w:rsidRPr="006E520F">
        <w:rPr>
          <w:rFonts w:ascii="Calibri" w:hAnsi="Calibri" w:cs="Calibri"/>
          <w:color w:val="000000" w:themeColor="text1"/>
        </w:rPr>
        <w:br/>
        <w:t>Machen Sie sich Ihr ganz eigenes Bild von der Vergangenheit: Mit der kostenlosen ARGO-App können Sie die Säule vor Ort über Augmented Reality in ihrer ursprünglichen Größe und in 360°-Darstellung betrachten. Zum Download der kostenlosen ARGO-App (</w:t>
      </w:r>
      <w:hyperlink r:id="rId4" w:history="1">
        <w:r w:rsidRPr="006E520F">
          <w:rPr>
            <w:rFonts w:ascii="Calibri" w:hAnsi="Calibri" w:cs="Calibri"/>
            <w:color w:val="000000" w:themeColor="text1"/>
          </w:rPr>
          <w:t>www.ar-route.de</w:t>
        </w:r>
      </w:hyperlink>
      <w:r w:rsidRPr="006E520F">
        <w:rPr>
          <w:rFonts w:ascii="Calibri" w:hAnsi="Calibri" w:cs="Calibri"/>
          <w:color w:val="000000" w:themeColor="text1"/>
        </w:rPr>
        <w:t>).</w:t>
      </w:r>
      <w:bookmarkStart w:id="0" w:name="_Hlk42858970"/>
      <w:bookmarkStart w:id="1" w:name="_Hlk45890658"/>
    </w:p>
    <w:p w14:paraId="0E60B993" w14:textId="66A82B35" w:rsidR="00FC61BE" w:rsidRPr="006E520F" w:rsidRDefault="00FE65AD">
      <w:pPr>
        <w:rPr>
          <w:rFonts w:ascii="Calibri" w:hAnsi="Calibri" w:cs="Calibri"/>
          <w:color w:val="000000" w:themeColor="text1"/>
        </w:rPr>
      </w:pPr>
      <w:r w:rsidRPr="006E520F">
        <w:rPr>
          <w:rFonts w:ascii="Calibri" w:eastAsia="Times New Roman" w:hAnsi="Calibri" w:cs="Calibri"/>
          <w:color w:val="000000" w:themeColor="text1"/>
          <w:lang w:eastAsia="de-DE"/>
        </w:rPr>
        <w:br/>
      </w:r>
      <w:r w:rsidRPr="006E520F">
        <w:rPr>
          <w:rFonts w:ascii="Calibri" w:eastAsia="Times New Roman" w:hAnsi="Calibri" w:cs="Calibri"/>
          <w:b/>
          <w:bCs/>
          <w:color w:val="000000" w:themeColor="text1"/>
          <w:lang w:eastAsia="de-DE"/>
        </w:rPr>
        <w:t>Technische Daten:</w:t>
      </w:r>
      <w:bookmarkEnd w:id="0"/>
      <w:r w:rsidRPr="006E520F">
        <w:rPr>
          <w:rFonts w:ascii="Calibri" w:hAnsi="Calibri" w:cs="Calibri"/>
          <w:color w:val="000000" w:themeColor="text1"/>
        </w:rPr>
        <w:br/>
      </w:r>
      <w:r w:rsidRPr="006E520F">
        <w:rPr>
          <w:rFonts w:ascii="Calibri" w:hAnsi="Calibri" w:cs="Calibri"/>
        </w:rPr>
        <w:t>Adresse: Hauptstraße 7, 55758 Hottenbach</w:t>
      </w:r>
      <w:r w:rsidRPr="006E520F">
        <w:rPr>
          <w:rFonts w:ascii="Calibri" w:hAnsi="Calibri" w:cs="Calibri"/>
        </w:rPr>
        <w:br/>
        <w:t xml:space="preserve">Website: </w:t>
      </w:r>
      <w:hyperlink r:id="rId5" w:history="1">
        <w:r w:rsidR="001A183B" w:rsidRPr="006E520F">
          <w:rPr>
            <w:rFonts w:ascii="Calibri" w:hAnsi="Calibri" w:cs="Calibri"/>
            <w:color w:val="000000" w:themeColor="text1"/>
          </w:rPr>
          <w:t>www.hottenbach.de</w:t>
        </w:r>
      </w:hyperlink>
      <w:r w:rsidRPr="006E520F">
        <w:rPr>
          <w:rFonts w:ascii="Calibri" w:hAnsi="Calibri" w:cs="Calibri"/>
        </w:rPr>
        <w:t xml:space="preserve"> </w:t>
      </w:r>
      <w:r w:rsidRPr="006E520F">
        <w:rPr>
          <w:rFonts w:ascii="Calibri" w:hAnsi="Calibri" w:cs="Calibri"/>
        </w:rPr>
        <w:br/>
      </w:r>
      <w:r w:rsidR="001A183B" w:rsidRPr="006E520F">
        <w:rPr>
          <w:rFonts w:ascii="Calibri" w:hAnsi="Calibri" w:cs="Calibri"/>
          <w:color w:val="000000" w:themeColor="text1"/>
        </w:rPr>
        <w:t>Tel.: +49 (0)6782 / 983457-0 (Tourist-Information Birkenfelder Land)</w:t>
      </w:r>
      <w:r w:rsidRPr="006E520F">
        <w:rPr>
          <w:rFonts w:ascii="Calibri" w:hAnsi="Calibri" w:cs="Calibri"/>
        </w:rPr>
        <w:t xml:space="preserve">) </w:t>
      </w:r>
      <w:r w:rsidRPr="006E520F">
        <w:rPr>
          <w:rFonts w:ascii="Calibri" w:hAnsi="Calibri" w:cs="Calibri"/>
        </w:rPr>
        <w:br/>
        <w:t xml:space="preserve">E-Mail: </w:t>
      </w:r>
      <w:hyperlink r:id="rId6" w:tooltip="E-Mail an info@birkenfelder-land.de" w:history="1">
        <w:r w:rsidR="001A183B" w:rsidRPr="006E520F">
          <w:rPr>
            <w:rFonts w:ascii="Calibri" w:hAnsi="Calibri" w:cs="Calibri"/>
            <w:color w:val="000000" w:themeColor="text1"/>
          </w:rPr>
          <w:t>info@birkenfelder-land.de</w:t>
        </w:r>
      </w:hyperlink>
      <w:r w:rsidRPr="006E520F">
        <w:rPr>
          <w:rFonts w:ascii="Calibri" w:hAnsi="Calibri" w:cs="Calibri"/>
        </w:rPr>
        <w:br/>
        <w:t xml:space="preserve">Öffnungszeiten: </w:t>
      </w:r>
      <w:bookmarkStart w:id="2" w:name="_Hlk43450429"/>
      <w:r w:rsidRPr="006E520F">
        <w:rPr>
          <w:rFonts w:ascii="Calibri" w:hAnsi="Calibri" w:cs="Calibri"/>
        </w:rPr>
        <w:t>frei zugänglich</w:t>
      </w:r>
      <w:r w:rsidRPr="006E520F">
        <w:rPr>
          <w:rFonts w:ascii="Calibri" w:hAnsi="Calibri" w:cs="Calibri"/>
        </w:rPr>
        <w:br/>
        <w:t xml:space="preserve">Koordinaten: </w:t>
      </w:r>
      <w:r w:rsidR="001A183B" w:rsidRPr="006E520F">
        <w:rPr>
          <w:rFonts w:ascii="Calibri" w:hAnsi="Calibri" w:cs="Calibri"/>
          <w:color w:val="000000" w:themeColor="text1"/>
        </w:rPr>
        <w:t>49,824131</w:t>
      </w:r>
      <w:r w:rsidRPr="006E520F">
        <w:rPr>
          <w:rFonts w:ascii="Calibri" w:hAnsi="Calibri" w:cs="Calibri"/>
        </w:rPr>
        <w:t xml:space="preserve">°N, </w:t>
      </w:r>
      <w:r w:rsidR="001A183B" w:rsidRPr="006E520F">
        <w:rPr>
          <w:rFonts w:ascii="Calibri" w:hAnsi="Calibri" w:cs="Calibri"/>
          <w:color w:val="000000" w:themeColor="text1"/>
        </w:rPr>
        <w:t>7,298033</w:t>
      </w:r>
      <w:r w:rsidRPr="006E520F">
        <w:rPr>
          <w:rFonts w:ascii="Calibri" w:hAnsi="Calibri" w:cs="Calibri"/>
        </w:rPr>
        <w:t>°E</w:t>
      </w:r>
      <w:bookmarkEnd w:id="2"/>
      <w:r w:rsidR="001A183B" w:rsidRPr="006E520F">
        <w:rPr>
          <w:rStyle w:val="lrzxr"/>
          <w:rFonts w:ascii="Calibri" w:hAnsi="Calibri" w:cs="Calibri"/>
          <w:color w:val="000000" w:themeColor="text1"/>
        </w:rPr>
        <w:br/>
      </w:r>
      <w:bookmarkEnd w:id="1"/>
    </w:p>
    <w:sectPr w:rsidR="00FC61BE" w:rsidRPr="006E5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00"/>
    <w:rsid w:val="00063A1F"/>
    <w:rsid w:val="000C2B7A"/>
    <w:rsid w:val="000D5452"/>
    <w:rsid w:val="00100AE0"/>
    <w:rsid w:val="001A183B"/>
    <w:rsid w:val="001D22CE"/>
    <w:rsid w:val="00284C00"/>
    <w:rsid w:val="002E7495"/>
    <w:rsid w:val="004D27CA"/>
    <w:rsid w:val="004E7FC7"/>
    <w:rsid w:val="006754E4"/>
    <w:rsid w:val="006E520F"/>
    <w:rsid w:val="00756AFA"/>
    <w:rsid w:val="007934C3"/>
    <w:rsid w:val="00806F42"/>
    <w:rsid w:val="00865019"/>
    <w:rsid w:val="009F1A28"/>
    <w:rsid w:val="00A913D8"/>
    <w:rsid w:val="00B7432D"/>
    <w:rsid w:val="00BF0954"/>
    <w:rsid w:val="00C04888"/>
    <w:rsid w:val="00C84E93"/>
    <w:rsid w:val="00F5094A"/>
    <w:rsid w:val="00F52221"/>
    <w:rsid w:val="00FC61BE"/>
    <w:rsid w:val="00FC768F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B26"/>
  <w15:chartTrackingRefBased/>
  <w15:docId w15:val="{CBBB32EB-E323-4CDC-B532-8D94342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4C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0488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0488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63A1F"/>
    <w:pPr>
      <w:spacing w:before="100" w:beforeAutospacing="1" w:after="100" w:afterAutospacing="1"/>
    </w:pPr>
    <w:rPr>
      <w:rFonts w:eastAsia="Times New Roman"/>
      <w:lang w:eastAsia="de-DE"/>
    </w:rPr>
  </w:style>
  <w:style w:type="paragraph" w:customStyle="1" w:styleId="wp-caption-text">
    <w:name w:val="wp-caption-text"/>
    <w:basedOn w:val="Standard"/>
    <w:rsid w:val="00063A1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lrzxr">
    <w:name w:val="lrzxr"/>
    <w:basedOn w:val="Absatz-Standardschriftart"/>
    <w:rsid w:val="00FE65A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183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D545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09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09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0954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09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0954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9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rkenfelder-land.de" TargetMode="External"/><Relationship Id="rId5" Type="http://schemas.openxmlformats.org/officeDocument/2006/relationships/hyperlink" Target="http://www.hottenbach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11</cp:revision>
  <dcterms:created xsi:type="dcterms:W3CDTF">2020-08-24T09:27:00Z</dcterms:created>
  <dcterms:modified xsi:type="dcterms:W3CDTF">2020-11-03T11:56:00Z</dcterms:modified>
</cp:coreProperties>
</file>