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1A4E6" w14:textId="4D8C07BD" w:rsidR="006026A1" w:rsidRPr="00A402D5" w:rsidRDefault="009C6057" w:rsidP="006026A1">
      <w:pPr>
        <w:pStyle w:val="StandardWeb"/>
        <w:rPr>
          <w:rStyle w:val="Fett"/>
          <w:rFonts w:asciiTheme="minorHAnsi" w:hAnsiTheme="minorHAnsi" w:cstheme="minorHAnsi"/>
        </w:rPr>
      </w:pPr>
      <w:r w:rsidRPr="00A402D5">
        <w:rPr>
          <w:rStyle w:val="Fett"/>
          <w:rFonts w:asciiTheme="minorHAnsi" w:hAnsiTheme="minorHAnsi" w:cstheme="minorHAnsi"/>
        </w:rPr>
        <w:t>1</w:t>
      </w:r>
      <w:r w:rsidR="006026A1" w:rsidRPr="00A402D5">
        <w:rPr>
          <w:rStyle w:val="Fett"/>
          <w:rFonts w:asciiTheme="minorHAnsi" w:hAnsiTheme="minorHAnsi" w:cstheme="minorHAnsi"/>
        </w:rPr>
        <w:t xml:space="preserve">00 Dalheim, </w:t>
      </w:r>
      <w:r w:rsidR="000248C4" w:rsidRPr="00A402D5">
        <w:rPr>
          <w:rStyle w:val="Fett"/>
          <w:rFonts w:asciiTheme="minorHAnsi" w:hAnsiTheme="minorHAnsi" w:cstheme="minorHAnsi"/>
        </w:rPr>
        <w:t xml:space="preserve">zwei </w:t>
      </w:r>
      <w:r w:rsidR="006026A1" w:rsidRPr="00A402D5">
        <w:rPr>
          <w:rStyle w:val="Fett"/>
          <w:rFonts w:asciiTheme="minorHAnsi" w:hAnsiTheme="minorHAnsi" w:cstheme="minorHAnsi"/>
        </w:rPr>
        <w:t xml:space="preserve">Römische Tempel </w:t>
      </w:r>
    </w:p>
    <w:p w14:paraId="3ED6F009" w14:textId="77777777" w:rsidR="001B20A3" w:rsidRPr="001B20A3" w:rsidRDefault="001B20A3" w:rsidP="000248C4">
      <w:pPr>
        <w:rPr>
          <w:rFonts w:eastAsia="Times New Roman"/>
          <w:b/>
          <w:bCs/>
          <w:color w:val="000000"/>
        </w:rPr>
      </w:pPr>
      <w:r w:rsidRPr="001B20A3">
        <w:rPr>
          <w:rFonts w:eastAsia="Times New Roman"/>
          <w:b/>
          <w:bCs/>
          <w:color w:val="000000"/>
        </w:rPr>
        <w:t>Kurztext</w:t>
      </w:r>
    </w:p>
    <w:p w14:paraId="2DB475A3" w14:textId="71236420" w:rsidR="009C6057" w:rsidRDefault="009C6057" w:rsidP="000248C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Dalheim</w:t>
      </w:r>
      <w:r w:rsidR="00955C7F">
        <w:rPr>
          <w:rFonts w:eastAsia="Times New Roman"/>
          <w:color w:val="000000"/>
        </w:rPr>
        <w:t xml:space="preserve"> lag </w:t>
      </w:r>
      <w:r w:rsidR="000248C4" w:rsidRPr="000248C4">
        <w:rPr>
          <w:rFonts w:eastAsia="Times New Roman"/>
          <w:color w:val="000000"/>
        </w:rPr>
        <w:t>an der Kreuzung zweier wichtiger römischer Fernstraßen</w:t>
      </w:r>
      <w:r w:rsidR="00955C7F">
        <w:rPr>
          <w:rFonts w:eastAsia="Times New Roman"/>
          <w:color w:val="000000"/>
        </w:rPr>
        <w:t xml:space="preserve">. Wer hier </w:t>
      </w:r>
      <w:r w:rsidR="00A402D5">
        <w:rPr>
          <w:rFonts w:eastAsia="Times New Roman"/>
          <w:color w:val="000000"/>
        </w:rPr>
        <w:t xml:space="preserve">einst </w:t>
      </w:r>
      <w:r w:rsidR="00955C7F">
        <w:rPr>
          <w:rFonts w:eastAsia="Times New Roman"/>
          <w:color w:val="000000"/>
        </w:rPr>
        <w:t xml:space="preserve">Rast </w:t>
      </w:r>
      <w:r>
        <w:rPr>
          <w:rFonts w:eastAsia="Times New Roman"/>
          <w:color w:val="000000"/>
        </w:rPr>
        <w:t xml:space="preserve">machte, konnte </w:t>
      </w:r>
      <w:r w:rsidR="00955C7F">
        <w:rPr>
          <w:rFonts w:eastAsia="Times New Roman"/>
          <w:color w:val="000000"/>
        </w:rPr>
        <w:t xml:space="preserve">gleich </w:t>
      </w:r>
      <w:r w:rsidR="00A402D5">
        <w:rPr>
          <w:rFonts w:eastAsia="Times New Roman"/>
          <w:color w:val="000000"/>
        </w:rPr>
        <w:t xml:space="preserve">nebenan </w:t>
      </w:r>
      <w:r w:rsidR="00955C7F">
        <w:rPr>
          <w:rFonts w:eastAsia="Times New Roman"/>
          <w:color w:val="000000"/>
        </w:rPr>
        <w:t xml:space="preserve">Beistand für eine gute Reise erbitten.  </w:t>
      </w:r>
    </w:p>
    <w:p w14:paraId="36F769DD" w14:textId="02F2EF71" w:rsidR="009C6057" w:rsidRPr="000248C4" w:rsidRDefault="009C6057" w:rsidP="009C6057">
      <w:pPr>
        <w:pStyle w:val="Standard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>Langtext</w:t>
      </w:r>
      <w:r>
        <w:rPr>
          <w:b/>
          <w:bCs/>
        </w:rPr>
        <w:br/>
      </w:r>
      <w:proofErr w:type="spellStart"/>
      <w:r w:rsidR="001E3D35" w:rsidRPr="009C6057">
        <w:t>Ricciacum</w:t>
      </w:r>
      <w:proofErr w:type="spellEnd"/>
      <w:r w:rsidR="001E3D35">
        <w:t xml:space="preserve"> (auch </w:t>
      </w:r>
      <w:proofErr w:type="spellStart"/>
      <w:r w:rsidR="001E3D35" w:rsidRPr="009C6057">
        <w:t>vicus</w:t>
      </w:r>
      <w:proofErr w:type="spellEnd"/>
      <w:r w:rsidR="001E3D35" w:rsidRPr="009C6057">
        <w:t xml:space="preserve"> </w:t>
      </w:r>
      <w:proofErr w:type="spellStart"/>
      <w:r w:rsidR="001E3D35" w:rsidRPr="009C6057">
        <w:t>Ricciacus</w:t>
      </w:r>
      <w:proofErr w:type="spellEnd"/>
      <w:r w:rsidRPr="009C6057">
        <w:t xml:space="preserve"> genannt</w:t>
      </w:r>
      <w:r w:rsidR="001E3D35">
        <w:t xml:space="preserve">) war eine </w:t>
      </w:r>
      <w:proofErr w:type="spellStart"/>
      <w:r w:rsidR="001E3D35" w:rsidRPr="001E3D35">
        <w:t>gallo</w:t>
      </w:r>
      <w:proofErr w:type="spellEnd"/>
      <w:r w:rsidR="00962AE9">
        <w:t>-</w:t>
      </w:r>
      <w:r w:rsidR="001E3D35" w:rsidRPr="001E3D35">
        <w:t>römische</w:t>
      </w:r>
      <w:r w:rsidR="001E3D35">
        <w:t xml:space="preserve"> Siedlung, die als Etappenort entlang der römischen Fernstraße </w:t>
      </w:r>
      <w:r w:rsidR="001E3D35" w:rsidRPr="001E3D35">
        <w:t>Via Agrippa</w:t>
      </w:r>
      <w:r w:rsidR="001E3D35">
        <w:t xml:space="preserve"> </w:t>
      </w:r>
      <w:r>
        <w:t xml:space="preserve">lag und </w:t>
      </w:r>
      <w:r w:rsidR="001E3D35">
        <w:t xml:space="preserve">wohl um 17 v. Chr. gegründet wurde. </w:t>
      </w:r>
      <w:r w:rsidR="001E3D35" w:rsidRPr="003301F7">
        <w:t>In i</w:t>
      </w:r>
      <w:r w:rsidR="001E3D35">
        <w:t xml:space="preserve">hrer Blütezeit im 3. Jahrhundert lebten rund 2000 Menschen in dem </w:t>
      </w:r>
      <w:r w:rsidR="001E3D35" w:rsidRPr="000248C4">
        <w:rPr>
          <w:rFonts w:eastAsia="Times New Roman"/>
          <w:color w:val="000000"/>
        </w:rPr>
        <w:t>römischen Landstädtchen</w:t>
      </w:r>
      <w:r w:rsidR="001E3D35">
        <w:rPr>
          <w:rFonts w:eastAsia="Times New Roman"/>
          <w:color w:val="000000"/>
        </w:rPr>
        <w:t xml:space="preserve">. Der Vicus </w:t>
      </w:r>
      <w:r w:rsidR="001E3D35">
        <w:t xml:space="preserve">wies eine Reihe beeindruckender öffentlicher Bauten auf, die ihm das Aussehen einer </w:t>
      </w:r>
      <w:r w:rsidR="001E3D35" w:rsidRPr="001E3D35">
        <w:t>römischen Kleinstadt</w:t>
      </w:r>
      <w:r w:rsidR="001E3D35">
        <w:t xml:space="preserve"> verliehen. Hierzu zähl</w:t>
      </w:r>
      <w:r>
        <w:t>t</w:t>
      </w:r>
      <w:r w:rsidR="001E3D35">
        <w:t xml:space="preserve">en neben einem Theater und öffentlichen </w:t>
      </w:r>
      <w:r w:rsidR="001E3D35" w:rsidRPr="001E3D35">
        <w:t>Thermen</w:t>
      </w:r>
      <w:r w:rsidR="001E3D35">
        <w:t xml:space="preserve"> auch ein großer </w:t>
      </w:r>
      <w:r w:rsidR="001E3D35" w:rsidRPr="001E3D35">
        <w:t>Tempelbezirk</w:t>
      </w:r>
      <w:r w:rsidR="001E3D35">
        <w:t xml:space="preserve"> mit ausgedehnten Gräberfeldern.</w:t>
      </w:r>
      <w:r>
        <w:t xml:space="preserve"> Die zwei u</w:t>
      </w:r>
      <w:r w:rsidRPr="000248C4">
        <w:rPr>
          <w:rFonts w:eastAsia="Times New Roman"/>
          <w:color w:val="000000"/>
        </w:rPr>
        <w:t>m 130 n. Chr.</w:t>
      </w:r>
      <w:r w:rsidRPr="001B20A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e</w:t>
      </w:r>
      <w:r w:rsidRPr="000248C4">
        <w:rPr>
          <w:rFonts w:eastAsia="Times New Roman"/>
          <w:color w:val="000000"/>
        </w:rPr>
        <w:t>rbaut</w:t>
      </w:r>
      <w:r>
        <w:rPr>
          <w:rFonts w:eastAsia="Times New Roman"/>
          <w:color w:val="000000"/>
        </w:rPr>
        <w:t>en Tempel</w:t>
      </w:r>
      <w:r w:rsidRPr="009C605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boten einen</w:t>
      </w:r>
      <w:r w:rsidRPr="000248C4">
        <w:rPr>
          <w:rFonts w:eastAsia="Times New Roman"/>
          <w:color w:val="000000"/>
        </w:rPr>
        <w:t xml:space="preserve"> prächtigen Eindruck</w:t>
      </w:r>
      <w:r>
        <w:rPr>
          <w:rFonts w:eastAsia="Times New Roman"/>
          <w:color w:val="000000"/>
        </w:rPr>
        <w:t>.</w:t>
      </w:r>
      <w:r w:rsidRPr="009C6057">
        <w:t xml:space="preserve"> </w:t>
      </w:r>
      <w:r>
        <w:t>M</w:t>
      </w:r>
      <w:r>
        <w:rPr>
          <w:rFonts w:eastAsia="Times New Roman"/>
          <w:color w:val="000000"/>
        </w:rPr>
        <w:t xml:space="preserve">it </w:t>
      </w:r>
      <w:r w:rsidRPr="000248C4">
        <w:rPr>
          <w:rFonts w:eastAsia="Times New Roman"/>
          <w:color w:val="000000"/>
        </w:rPr>
        <w:t>dem Zwischenraum</w:t>
      </w:r>
      <w:r>
        <w:t xml:space="preserve"> brachten es d</w:t>
      </w:r>
      <w:r w:rsidRPr="000248C4">
        <w:rPr>
          <w:rFonts w:eastAsia="Times New Roman"/>
          <w:color w:val="000000"/>
        </w:rPr>
        <w:t xml:space="preserve">ie beiden nebeneinanderliegenden </w:t>
      </w:r>
      <w:r>
        <w:rPr>
          <w:rFonts w:eastAsia="Times New Roman"/>
          <w:color w:val="000000"/>
        </w:rPr>
        <w:t xml:space="preserve">Gebäude auf eine ansehnliche </w:t>
      </w:r>
      <w:r w:rsidRPr="000248C4">
        <w:rPr>
          <w:rFonts w:eastAsia="Times New Roman"/>
          <w:color w:val="000000"/>
        </w:rPr>
        <w:t xml:space="preserve">Frontbreite von über 50 </w:t>
      </w:r>
      <w:r>
        <w:rPr>
          <w:rFonts w:eastAsia="Times New Roman"/>
          <w:color w:val="000000"/>
        </w:rPr>
        <w:t xml:space="preserve">Metern! </w:t>
      </w:r>
      <w:r w:rsidRPr="000248C4">
        <w:rPr>
          <w:rFonts w:eastAsia="Times New Roman"/>
          <w:color w:val="000000"/>
        </w:rPr>
        <w:t xml:space="preserve">Funden von Götterbildern und Inschriften </w:t>
      </w:r>
      <w:r>
        <w:rPr>
          <w:rFonts w:eastAsia="Times New Roman"/>
          <w:color w:val="000000"/>
        </w:rPr>
        <w:t xml:space="preserve">zufolge </w:t>
      </w:r>
      <w:r w:rsidRPr="000248C4">
        <w:rPr>
          <w:rFonts w:eastAsia="Times New Roman"/>
          <w:color w:val="000000"/>
        </w:rPr>
        <w:t xml:space="preserve">wurden </w:t>
      </w:r>
      <w:r>
        <w:rPr>
          <w:rFonts w:eastAsia="Times New Roman"/>
          <w:color w:val="000000"/>
        </w:rPr>
        <w:t xml:space="preserve">hier </w:t>
      </w:r>
      <w:r w:rsidRPr="000248C4">
        <w:rPr>
          <w:rFonts w:eastAsia="Times New Roman"/>
          <w:color w:val="000000"/>
        </w:rPr>
        <w:t xml:space="preserve">Minerva, </w:t>
      </w:r>
      <w:r>
        <w:rPr>
          <w:rFonts w:eastAsia="Times New Roman"/>
          <w:color w:val="000000"/>
        </w:rPr>
        <w:t xml:space="preserve">die </w:t>
      </w:r>
      <w:r w:rsidRPr="000248C4">
        <w:rPr>
          <w:rFonts w:eastAsia="Times New Roman"/>
          <w:color w:val="000000"/>
        </w:rPr>
        <w:t xml:space="preserve">Göttin der Künste und des Handwerks, </w:t>
      </w:r>
      <w:r>
        <w:rPr>
          <w:rFonts w:eastAsia="Times New Roman"/>
          <w:color w:val="000000"/>
        </w:rPr>
        <w:t xml:space="preserve">der </w:t>
      </w:r>
      <w:r w:rsidRPr="000248C4">
        <w:rPr>
          <w:rFonts w:eastAsia="Times New Roman"/>
          <w:color w:val="000000"/>
        </w:rPr>
        <w:t>Kriegsgott</w:t>
      </w:r>
      <w:r w:rsidRPr="009C6057">
        <w:rPr>
          <w:rFonts w:eastAsia="Times New Roman"/>
          <w:color w:val="000000"/>
        </w:rPr>
        <w:t xml:space="preserve"> </w:t>
      </w:r>
      <w:r w:rsidRPr="000248C4">
        <w:rPr>
          <w:rFonts w:eastAsia="Times New Roman"/>
          <w:color w:val="000000"/>
        </w:rPr>
        <w:t>Mars</w:t>
      </w:r>
      <w:r>
        <w:rPr>
          <w:rFonts w:eastAsia="Times New Roman"/>
          <w:color w:val="000000"/>
        </w:rPr>
        <w:t xml:space="preserve"> sowie die </w:t>
      </w:r>
      <w:r w:rsidRPr="000248C4">
        <w:rPr>
          <w:rFonts w:eastAsia="Times New Roman"/>
          <w:color w:val="000000"/>
        </w:rPr>
        <w:t xml:space="preserve">einheimische Pferdegöttin </w:t>
      </w:r>
      <w:proofErr w:type="spellStart"/>
      <w:r w:rsidRPr="000248C4">
        <w:rPr>
          <w:rFonts w:eastAsia="Times New Roman"/>
          <w:color w:val="000000"/>
        </w:rPr>
        <w:t>Epona</w:t>
      </w:r>
      <w:proofErr w:type="spellEnd"/>
      <w:r w:rsidRPr="000248C4">
        <w:rPr>
          <w:rFonts w:eastAsia="Times New Roman"/>
          <w:color w:val="000000"/>
        </w:rPr>
        <w:t xml:space="preserve"> verehrt.</w:t>
      </w:r>
    </w:p>
    <w:p w14:paraId="673AC039" w14:textId="49AACF02" w:rsidR="001B20A3" w:rsidRPr="009C6057" w:rsidRDefault="001E3D35" w:rsidP="009C6057">
      <w:pPr>
        <w:rPr>
          <w:rFonts w:eastAsia="Times New Roman"/>
          <w:color w:val="000000"/>
        </w:rPr>
      </w:pPr>
      <w:r>
        <w:t>Von de</w:t>
      </w:r>
      <w:r w:rsidR="00FB3F3A">
        <w:t>r</w:t>
      </w:r>
      <w:r>
        <w:t xml:space="preserve"> 35 Hektar großen </w:t>
      </w:r>
      <w:r w:rsidR="00FB3F3A">
        <w:t>Siedlung</w:t>
      </w:r>
      <w:r>
        <w:t xml:space="preserve"> ist </w:t>
      </w:r>
      <w:r w:rsidR="009C6057">
        <w:t xml:space="preserve">heute </w:t>
      </w:r>
      <w:r>
        <w:t xml:space="preserve">nur ein Bruchteil zu besichtigen, nämlich das </w:t>
      </w:r>
      <w:r w:rsidRPr="009C6057">
        <w:rPr>
          <w:rFonts w:eastAsia="Times New Roman"/>
          <w:color w:val="000000"/>
        </w:rPr>
        <w:t xml:space="preserve">römische Theater und die ausgegrabenen Fundamente der Vicus-Bebauung. </w:t>
      </w:r>
    </w:p>
    <w:p w14:paraId="4C504DAE" w14:textId="77777777" w:rsidR="009C6057" w:rsidRDefault="009C6057" w:rsidP="009C6057">
      <w:pPr>
        <w:rPr>
          <w:rFonts w:eastAsia="Times New Roman"/>
          <w:b/>
          <w:bCs/>
          <w:color w:val="000000"/>
        </w:rPr>
      </w:pPr>
    </w:p>
    <w:p w14:paraId="65EC1EF4" w14:textId="1EA613A3" w:rsidR="006026A1" w:rsidRPr="009C6057" w:rsidRDefault="006026A1" w:rsidP="009C6057">
      <w:pPr>
        <w:rPr>
          <w:rFonts w:eastAsia="Times New Roman"/>
          <w:color w:val="000000"/>
        </w:rPr>
      </w:pPr>
      <w:r w:rsidRPr="009C6057">
        <w:rPr>
          <w:rFonts w:eastAsia="Times New Roman"/>
          <w:b/>
          <w:bCs/>
          <w:color w:val="000000"/>
        </w:rPr>
        <w:t>Vergangenheit neu erleben</w:t>
      </w:r>
      <w:r w:rsidRPr="009C6057">
        <w:rPr>
          <w:rFonts w:eastAsia="Times New Roman"/>
          <w:color w:val="000000"/>
        </w:rPr>
        <w:br/>
        <w:t xml:space="preserve">Machen Sie sich Ihr ganz eigenes Bild von der Vergangenheit: Mit der kostenlosen ARGO-App können Sie vor Ort </w:t>
      </w:r>
      <w:r w:rsidR="009C6057">
        <w:rPr>
          <w:rFonts w:eastAsia="Times New Roman"/>
          <w:color w:val="000000"/>
        </w:rPr>
        <w:t xml:space="preserve">die </w:t>
      </w:r>
      <w:r w:rsidRPr="009C6057">
        <w:rPr>
          <w:rFonts w:eastAsia="Times New Roman"/>
          <w:color w:val="000000"/>
        </w:rPr>
        <w:t xml:space="preserve">Tempel über </w:t>
      </w:r>
      <w:proofErr w:type="spellStart"/>
      <w:r w:rsidRPr="009C6057">
        <w:rPr>
          <w:rFonts w:eastAsia="Times New Roman"/>
          <w:color w:val="000000"/>
        </w:rPr>
        <w:t>Augmented</w:t>
      </w:r>
      <w:proofErr w:type="spellEnd"/>
      <w:r w:rsidRPr="009C6057">
        <w:rPr>
          <w:rFonts w:eastAsia="Times New Roman"/>
          <w:color w:val="000000"/>
        </w:rPr>
        <w:t xml:space="preserve"> Reality in ihrer ursprünglichen Größe und in 360°-Darstellung betrachten. Zum Download der kostenlosen ARGO-App (</w:t>
      </w:r>
      <w:hyperlink r:id="rId4" w:history="1">
        <w:r w:rsidRPr="009C6057">
          <w:rPr>
            <w:rFonts w:eastAsia="Times New Roman"/>
            <w:color w:val="000000"/>
          </w:rPr>
          <w:t>www.ar-route.de</w:t>
        </w:r>
      </w:hyperlink>
      <w:r w:rsidRPr="009C6057">
        <w:rPr>
          <w:rFonts w:eastAsia="Times New Roman"/>
          <w:color w:val="000000"/>
        </w:rPr>
        <w:t>)</w:t>
      </w:r>
      <w:r w:rsidR="009C6057">
        <w:rPr>
          <w:rFonts w:eastAsia="Times New Roman"/>
          <w:color w:val="000000"/>
        </w:rPr>
        <w:t>.</w:t>
      </w:r>
    </w:p>
    <w:p w14:paraId="0C643D65" w14:textId="64C55E9F" w:rsidR="00547B10" w:rsidRPr="009C6057" w:rsidRDefault="006026A1" w:rsidP="009C6057">
      <w:pPr>
        <w:rPr>
          <w:rFonts w:eastAsia="Times New Roman"/>
          <w:color w:val="000000"/>
        </w:rPr>
      </w:pPr>
      <w:r w:rsidRPr="009C6057">
        <w:rPr>
          <w:rFonts w:eastAsia="Times New Roman"/>
          <w:color w:val="000000"/>
        </w:rPr>
        <w:br/>
      </w:r>
      <w:r w:rsidRPr="009C6057">
        <w:rPr>
          <w:rFonts w:eastAsia="Times New Roman"/>
          <w:b/>
          <w:bCs/>
          <w:color w:val="000000"/>
        </w:rPr>
        <w:t>Technische Daten</w:t>
      </w:r>
      <w:r w:rsidRPr="009C6057">
        <w:rPr>
          <w:rFonts w:eastAsia="Times New Roman"/>
          <w:b/>
          <w:bCs/>
          <w:color w:val="000000"/>
        </w:rPr>
        <w:br/>
      </w:r>
      <w:r w:rsidRPr="009C6057">
        <w:rPr>
          <w:rFonts w:eastAsia="Times New Roman"/>
          <w:color w:val="000000"/>
        </w:rPr>
        <w:t xml:space="preserve">Adresse: Rue </w:t>
      </w:r>
      <w:proofErr w:type="spellStart"/>
      <w:r w:rsidRPr="009C6057">
        <w:rPr>
          <w:rFonts w:eastAsia="Times New Roman"/>
          <w:color w:val="000000"/>
        </w:rPr>
        <w:t>Neie</w:t>
      </w:r>
      <w:proofErr w:type="spellEnd"/>
      <w:r w:rsidRPr="009C6057">
        <w:rPr>
          <w:rFonts w:eastAsia="Times New Roman"/>
          <w:color w:val="000000"/>
        </w:rPr>
        <w:t xml:space="preserve"> </w:t>
      </w:r>
      <w:proofErr w:type="spellStart"/>
      <w:r w:rsidRPr="009C6057">
        <w:rPr>
          <w:rFonts w:eastAsia="Times New Roman"/>
          <w:color w:val="000000"/>
        </w:rPr>
        <w:t>Wee</w:t>
      </w:r>
      <w:proofErr w:type="spellEnd"/>
      <w:r w:rsidRPr="009C6057">
        <w:rPr>
          <w:rFonts w:eastAsia="Times New Roman"/>
          <w:color w:val="000000"/>
        </w:rPr>
        <w:t>, 5687 Dalheim, Luxemburg</w:t>
      </w:r>
      <w:r w:rsidRPr="009C6057">
        <w:rPr>
          <w:rFonts w:eastAsia="Times New Roman"/>
          <w:color w:val="000000"/>
        </w:rPr>
        <w:br/>
        <w:t>Tel.: +352 621 351 046</w:t>
      </w:r>
      <w:r w:rsidRPr="009C6057">
        <w:rPr>
          <w:rFonts w:eastAsia="Times New Roman"/>
          <w:color w:val="000000"/>
        </w:rPr>
        <w:br/>
      </w:r>
      <w:proofErr w:type="spellStart"/>
      <w:r w:rsidRPr="009C6057">
        <w:rPr>
          <w:rFonts w:eastAsia="Times New Roman"/>
          <w:color w:val="000000"/>
        </w:rPr>
        <w:t>E-mail</w:t>
      </w:r>
      <w:proofErr w:type="spellEnd"/>
      <w:r w:rsidRPr="009C6057">
        <w:rPr>
          <w:rFonts w:eastAsia="Times New Roman"/>
          <w:color w:val="000000"/>
        </w:rPr>
        <w:t xml:space="preserve">: </w:t>
      </w:r>
      <w:hyperlink r:id="rId5" w:history="1">
        <w:r w:rsidRPr="009C6057">
          <w:rPr>
            <w:rFonts w:eastAsia="Times New Roman"/>
            <w:color w:val="000000"/>
          </w:rPr>
          <w:t>info@ricciacus.lu</w:t>
        </w:r>
      </w:hyperlink>
      <w:r w:rsidRPr="009C6057">
        <w:rPr>
          <w:rFonts w:eastAsia="Times New Roman"/>
          <w:color w:val="000000"/>
        </w:rPr>
        <w:br/>
      </w:r>
      <w:r w:rsidR="006D443D">
        <w:rPr>
          <w:rFonts w:eastAsia="Times New Roman"/>
          <w:color w:val="000000"/>
        </w:rPr>
        <w:t xml:space="preserve">Internet: </w:t>
      </w:r>
      <w:hyperlink r:id="rId6" w:history="1">
        <w:r w:rsidR="006D443D" w:rsidRPr="00363571">
          <w:rPr>
            <w:rStyle w:val="Hyperlink"/>
            <w:rFonts w:eastAsia="Times New Roman"/>
          </w:rPr>
          <w:t>www.ricciacus.lu</w:t>
        </w:r>
      </w:hyperlink>
      <w:r w:rsidRPr="009C6057">
        <w:rPr>
          <w:rFonts w:eastAsia="Times New Roman"/>
          <w:color w:val="000000"/>
        </w:rPr>
        <w:br/>
        <w:t>Öffnungszeiten: Juni bis September, samstags und sonntags, 15–18 Uhr</w:t>
      </w:r>
      <w:r w:rsidRPr="009C6057">
        <w:rPr>
          <w:rFonts w:eastAsia="Times New Roman"/>
          <w:color w:val="000000"/>
        </w:rPr>
        <w:br/>
        <w:t>Koordinaten: 49,538218 °N  6,255941 °E </w:t>
      </w:r>
    </w:p>
    <w:sectPr w:rsidR="00547B10" w:rsidRPr="009C60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A1"/>
    <w:rsid w:val="000248C4"/>
    <w:rsid w:val="000D4AA9"/>
    <w:rsid w:val="00115B2D"/>
    <w:rsid w:val="001B20A3"/>
    <w:rsid w:val="001E3D35"/>
    <w:rsid w:val="003301F7"/>
    <w:rsid w:val="00547B10"/>
    <w:rsid w:val="006026A1"/>
    <w:rsid w:val="006D443D"/>
    <w:rsid w:val="00926B2A"/>
    <w:rsid w:val="00955C7F"/>
    <w:rsid w:val="00962AE9"/>
    <w:rsid w:val="009C6057"/>
    <w:rsid w:val="00A402D5"/>
    <w:rsid w:val="00C226D9"/>
    <w:rsid w:val="00E060FE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9252"/>
  <w15:chartTrackingRefBased/>
  <w15:docId w15:val="{7527D368-FBC5-4F2F-87A6-E6AD92AD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6A1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26A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6026A1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026A1"/>
    <w:rPr>
      <w:b/>
      <w:bCs/>
    </w:rPr>
  </w:style>
  <w:style w:type="character" w:styleId="Hervorhebung">
    <w:name w:val="Emphasis"/>
    <w:basedOn w:val="Absatz-Standardschriftart"/>
    <w:uiPriority w:val="20"/>
    <w:qFormat/>
    <w:rsid w:val="006026A1"/>
    <w:rPr>
      <w:i/>
      <w:iCs/>
    </w:rPr>
  </w:style>
  <w:style w:type="paragraph" w:customStyle="1" w:styleId="docdata">
    <w:name w:val="docdata"/>
    <w:aliases w:val="docy,v5,7018,bqiaagaaetweaaagqaqaaaoggqaaba4zaaaaaaaaaaaaaaaaaaaaaaaaaaaaaaaaaaaaaaaaaaaaaaaaaaaaaaaaaaaaaaaaaaaaaaaaaaaaaaaaaaaaaaaaaaaaaaaaaaaaaaaaaaaaaaaaaaaaaaaaaaaaaaaaaaaaaaaaaaaaaaaaaaaaaaaaaaaaaaaaaaaaaaaaaaaaaaaaaaaaaaaaaaaaaaaaaaaaaaaa"/>
    <w:basedOn w:val="Standard"/>
    <w:rsid w:val="000248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D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cciacus.lu" TargetMode="External"/><Relationship Id="rId5" Type="http://schemas.openxmlformats.org/officeDocument/2006/relationships/hyperlink" Target="mailto:info@ricciacus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</cp:lastModifiedBy>
  <cp:revision>7</cp:revision>
  <dcterms:created xsi:type="dcterms:W3CDTF">2020-08-24T13:39:00Z</dcterms:created>
  <dcterms:modified xsi:type="dcterms:W3CDTF">2020-09-23T15:07:00Z</dcterms:modified>
</cp:coreProperties>
</file>