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E413" w14:textId="6F2259C4" w:rsidR="00756681" w:rsidRPr="00EC7D74" w:rsidRDefault="00756681" w:rsidP="0075668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  <w:bookmarkStart w:id="0" w:name="_GoBack"/>
      <w:bookmarkEnd w:id="0"/>
      <w:r w:rsidRPr="00EC7D74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 xml:space="preserve">133 </w:t>
      </w:r>
      <w:proofErr w:type="spellStart"/>
      <w:r w:rsidRPr="00EC7D74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Nommern</w:t>
      </w:r>
      <w:proofErr w:type="spellEnd"/>
      <w:r w:rsidR="000055CF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,</w:t>
      </w:r>
      <w:r w:rsidRPr="00EC7D74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 xml:space="preserve"> Champignon/Römischer Steinbruch</w:t>
      </w:r>
    </w:p>
    <w:p w14:paraId="51907528" w14:textId="2DEB6CC7" w:rsidR="00756681" w:rsidRPr="00EC7D74" w:rsidRDefault="00756681" w:rsidP="007566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6A8D435C" w14:textId="7758E3B0" w:rsidR="00756681" w:rsidRDefault="00756681" w:rsidP="00756681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15464839" w14:textId="1BD0B212" w:rsidR="00EC7D74" w:rsidRDefault="00DD6EF9" w:rsidP="00EC7D74">
      <w:pPr>
        <w:spacing w:after="0" w:line="240" w:lineRule="auto"/>
      </w:pPr>
      <w:r w:rsidRPr="00DD6EF9">
        <w:rPr>
          <w:b/>
          <w:bCs/>
        </w:rPr>
        <w:t>Kurztext</w:t>
      </w:r>
      <w:r w:rsidRPr="00DD6EF9">
        <w:rPr>
          <w:b/>
          <w:bCs/>
        </w:rPr>
        <w:br/>
      </w:r>
      <w:r w:rsidR="00EC7D74">
        <w:t>Der wohl größte Pilz der Kleinen Luxemburger Schweiz ist zwar nicht essbar, aber dafür umso eindrucksvoller.</w:t>
      </w:r>
      <w:r>
        <w:t xml:space="preserve"> </w:t>
      </w:r>
      <w:r w:rsidR="000055CF">
        <w:t xml:space="preserve">Denn er ist </w:t>
      </w:r>
      <w:r>
        <w:t xml:space="preserve">steinalt! </w:t>
      </w:r>
    </w:p>
    <w:p w14:paraId="67B4F1FC" w14:textId="77777777" w:rsidR="00EC7D74" w:rsidRDefault="00EC7D74" w:rsidP="00EC7D74">
      <w:pPr>
        <w:spacing w:after="0" w:line="240" w:lineRule="auto"/>
      </w:pPr>
    </w:p>
    <w:p w14:paraId="57906729" w14:textId="210BF93F" w:rsidR="00EC7D74" w:rsidRPr="00DD6EF9" w:rsidRDefault="00DD6EF9" w:rsidP="00EC7D74">
      <w:pPr>
        <w:spacing w:after="0" w:line="240" w:lineRule="auto"/>
        <w:rPr>
          <w:b/>
          <w:bCs/>
        </w:rPr>
      </w:pPr>
      <w:r w:rsidRPr="00DD6EF9">
        <w:rPr>
          <w:b/>
          <w:bCs/>
        </w:rPr>
        <w:t>Langtext</w:t>
      </w:r>
    </w:p>
    <w:p w14:paraId="7707035E" w14:textId="0C1B0BC6" w:rsidR="00AE2664" w:rsidRPr="00AE2664" w:rsidRDefault="00EC7D74" w:rsidP="00AE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t xml:space="preserve">Der „Champignon“ </w:t>
      </w:r>
      <w:r w:rsidR="00AE2664">
        <w:t>fällt di</w:t>
      </w:r>
      <w:r w:rsidR="00E21152">
        <w:t xml:space="preserve">rekt </w:t>
      </w:r>
      <w:r w:rsidR="00AE2664">
        <w:t>ins Auge</w:t>
      </w:r>
      <w:r w:rsidR="00E21152">
        <w:t xml:space="preserve">. Schließlich ragt der </w:t>
      </w:r>
      <w:r w:rsidR="00055EA7">
        <w:t xml:space="preserve">markante </w:t>
      </w:r>
      <w:r w:rsidR="00E21152">
        <w:t xml:space="preserve">Stein </w:t>
      </w:r>
      <w:r w:rsidR="00055EA7">
        <w:t xml:space="preserve">mit seinen verschiedenen Sandsteinschichten </w:t>
      </w:r>
      <w:r w:rsidR="00AE2664" w:rsidRPr="00AE2664">
        <w:rPr>
          <w:rFonts w:ascii="Calibri" w:eastAsia="Times New Roman" w:hAnsi="Calibri" w:cs="Calibri"/>
          <w:color w:val="000000"/>
          <w:lang w:eastAsia="de-DE"/>
        </w:rPr>
        <w:t>4 Meter ho</w:t>
      </w:r>
      <w:r w:rsidR="00AE2664">
        <w:rPr>
          <w:rFonts w:ascii="Calibri" w:eastAsia="Times New Roman" w:hAnsi="Calibri" w:cs="Calibri"/>
          <w:color w:val="000000"/>
          <w:lang w:eastAsia="de-DE"/>
        </w:rPr>
        <w:t>c</w:t>
      </w:r>
      <w:r w:rsidR="00AE2664" w:rsidRPr="00AE2664">
        <w:rPr>
          <w:rFonts w:ascii="Calibri" w:eastAsia="Times New Roman" w:hAnsi="Calibri" w:cs="Calibri"/>
          <w:color w:val="000000"/>
          <w:lang w:eastAsia="de-DE"/>
        </w:rPr>
        <w:t>h</w:t>
      </w:r>
      <w:r w:rsidR="00AE2664">
        <w:rPr>
          <w:rFonts w:ascii="Calibri" w:eastAsia="Times New Roman" w:hAnsi="Calibri" w:cs="Calibri"/>
          <w:color w:val="000000"/>
          <w:lang w:eastAsia="de-DE"/>
        </w:rPr>
        <w:t xml:space="preserve"> in de</w:t>
      </w:r>
      <w:r w:rsidR="00E21152">
        <w:rPr>
          <w:rFonts w:ascii="Calibri" w:eastAsia="Times New Roman" w:hAnsi="Calibri" w:cs="Calibri"/>
          <w:color w:val="000000"/>
          <w:lang w:eastAsia="de-DE"/>
        </w:rPr>
        <w:t>n</w:t>
      </w:r>
      <w:r w:rsidR="00AE2664">
        <w:rPr>
          <w:rFonts w:ascii="Calibri" w:eastAsia="Times New Roman" w:hAnsi="Calibri" w:cs="Calibri"/>
          <w:color w:val="000000"/>
          <w:lang w:eastAsia="de-DE"/>
        </w:rPr>
        <w:t xml:space="preserve"> Himmel. </w:t>
      </w:r>
      <w:r w:rsidR="00055EA7">
        <w:t xml:space="preserve">Er ist ein Verwitterungsrest, </w:t>
      </w:r>
      <w:r w:rsidR="00DD6EF9">
        <w:t>d</w:t>
      </w:r>
      <w:r w:rsidR="000055CF">
        <w:t>er</w:t>
      </w:r>
      <w:r w:rsidR="00DD6EF9">
        <w:t xml:space="preserve"> sich</w:t>
      </w:r>
      <w:r w:rsidR="00055EA7">
        <w:t xml:space="preserve"> vor etwa 200 Millionen Jahren </w:t>
      </w:r>
      <w:r w:rsidR="00DD6EF9">
        <w:t>hier absetzte</w:t>
      </w:r>
      <w:r w:rsidR="00055EA7">
        <w:t xml:space="preserve">. Heute hat man </w:t>
      </w:r>
      <w:r w:rsidR="000055CF">
        <w:t xml:space="preserve">von hier </w:t>
      </w:r>
      <w:r w:rsidR="00055EA7">
        <w:t xml:space="preserve">eine fantastische Aussicht auf die vorgelagerte, hügelige Mergellandschaft, deren Gesteine vor </w:t>
      </w:r>
      <w:r w:rsidR="000055CF">
        <w:t xml:space="preserve">über </w:t>
      </w:r>
      <w:r w:rsidR="00055EA7">
        <w:t>2</w:t>
      </w:r>
      <w:r w:rsidR="000055CF">
        <w:t>0</w:t>
      </w:r>
      <w:r w:rsidR="00055EA7">
        <w:t xml:space="preserve">0 Millionen Jahren gebildet wurden. </w:t>
      </w:r>
      <w:r w:rsidR="00DD6EF9">
        <w:t xml:space="preserve">Auf dem gesamten Felsplateau sind </w:t>
      </w:r>
      <w:r w:rsidR="00E21152">
        <w:rPr>
          <w:rFonts w:ascii="Calibri" w:eastAsia="Times New Roman" w:hAnsi="Calibri" w:cs="Calibri"/>
          <w:color w:val="000000"/>
          <w:lang w:eastAsia="de-DE"/>
        </w:rPr>
        <w:t>n</w:t>
      </w:r>
      <w:r w:rsidR="00AE2664">
        <w:rPr>
          <w:rFonts w:ascii="Calibri" w:eastAsia="Times New Roman" w:hAnsi="Calibri" w:cs="Calibri"/>
          <w:color w:val="000000"/>
          <w:lang w:eastAsia="de-DE"/>
        </w:rPr>
        <w:t xml:space="preserve">och mehr als </w:t>
      </w:r>
      <w:r w:rsidR="00AE2664">
        <w:t xml:space="preserve">40 </w:t>
      </w:r>
      <w:r w:rsidR="00DD6EF9">
        <w:t xml:space="preserve">weitere </w:t>
      </w:r>
      <w:r>
        <w:t>Felsblöcke aus Luxemburger Sandstein</w:t>
      </w:r>
      <w:r w:rsidR="00AE2664">
        <w:t xml:space="preserve"> verteilt. </w:t>
      </w:r>
      <w:r w:rsidR="00E21152">
        <w:t>Offenbar wussten s</w:t>
      </w:r>
      <w:r w:rsidR="00AE2664">
        <w:t xml:space="preserve">chon vor mehr als 7000 Jahren die Menschen die besondere Atmosphäre dieses Ortes zu schätzen. </w:t>
      </w:r>
      <w:r w:rsidR="00E21152">
        <w:t xml:space="preserve">Zumindest </w:t>
      </w:r>
      <w:r w:rsidR="00055EA7">
        <w:t xml:space="preserve">fand man bei </w:t>
      </w:r>
      <w:r w:rsidR="00E21152">
        <w:rPr>
          <w:rFonts w:ascii="Calibri" w:eastAsia="Times New Roman" w:hAnsi="Calibri" w:cs="Calibri"/>
          <w:color w:val="000000"/>
          <w:lang w:eastAsia="de-DE"/>
        </w:rPr>
        <w:t>a</w:t>
      </w:r>
      <w:r w:rsidR="00E21152" w:rsidRPr="00EC7D74">
        <w:rPr>
          <w:rFonts w:ascii="Calibri" w:eastAsia="Times New Roman" w:hAnsi="Calibri" w:cs="Calibri"/>
          <w:color w:val="000000"/>
          <w:lang w:eastAsia="de-DE"/>
        </w:rPr>
        <w:t>rchäologische</w:t>
      </w:r>
      <w:r w:rsidR="00055EA7">
        <w:rPr>
          <w:rFonts w:ascii="Calibri" w:eastAsia="Times New Roman" w:hAnsi="Calibri" w:cs="Calibri"/>
          <w:color w:val="000000"/>
          <w:lang w:eastAsia="de-DE"/>
        </w:rPr>
        <w:t>n</w:t>
      </w:r>
      <w:r w:rsidR="00E21152" w:rsidRPr="00EC7D74">
        <w:rPr>
          <w:rFonts w:ascii="Calibri" w:eastAsia="Times New Roman" w:hAnsi="Calibri" w:cs="Calibri"/>
          <w:color w:val="000000"/>
          <w:lang w:eastAsia="de-DE"/>
        </w:rPr>
        <w:t xml:space="preserve"> Untersuchungen am Fuß verschiedener Felsblöcke</w:t>
      </w:r>
      <w:r w:rsidR="00E21152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055EA7">
        <w:rPr>
          <w:rFonts w:ascii="Calibri" w:eastAsia="Times New Roman" w:hAnsi="Calibri" w:cs="Calibri"/>
          <w:color w:val="000000"/>
          <w:lang w:eastAsia="de-DE"/>
        </w:rPr>
        <w:t>Spuren aus der Mittelsteinzeit. A</w:t>
      </w:r>
      <w:r w:rsidR="00055EA7">
        <w:t xml:space="preserve">ls stumme Zeugen der Vergangenheit erzählen die </w:t>
      </w:r>
      <w:r w:rsidR="00E21152">
        <w:t>Steinblöcke</w:t>
      </w:r>
      <w:r w:rsidR="00055EA7">
        <w:t xml:space="preserve"> Geschichte</w:t>
      </w:r>
      <w:r w:rsidR="00DD6EF9">
        <w:t>:</w:t>
      </w:r>
      <w:r w:rsidR="00055EA7">
        <w:t xml:space="preserve"> Sie enthalten v</w:t>
      </w:r>
      <w:r w:rsidR="00E21152">
        <w:t xml:space="preserve">on Menschen </w:t>
      </w:r>
      <w:r w:rsidR="00AE2664" w:rsidRPr="00AE2664">
        <w:rPr>
          <w:rFonts w:ascii="Calibri" w:eastAsia="Times New Roman" w:hAnsi="Calibri" w:cs="Calibri"/>
          <w:color w:val="000000"/>
          <w:lang w:eastAsia="de-DE"/>
        </w:rPr>
        <w:t>eingearbeitete Spuren</w:t>
      </w:r>
      <w:r w:rsidR="00055EA7">
        <w:rPr>
          <w:rFonts w:ascii="Calibri" w:eastAsia="Times New Roman" w:hAnsi="Calibri" w:cs="Calibri"/>
          <w:color w:val="000000"/>
          <w:lang w:eastAsia="de-DE"/>
        </w:rPr>
        <w:t xml:space="preserve"> wie </w:t>
      </w:r>
      <w:r w:rsidR="00AE2664" w:rsidRPr="00AE2664">
        <w:rPr>
          <w:rFonts w:ascii="Calibri" w:eastAsia="Times New Roman" w:hAnsi="Calibri" w:cs="Calibri"/>
          <w:color w:val="000000"/>
          <w:lang w:eastAsia="de-DE"/>
        </w:rPr>
        <w:t>Rillen</w:t>
      </w:r>
      <w:r w:rsidR="00E21152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="00AE2664" w:rsidRPr="00AE2664">
        <w:rPr>
          <w:rFonts w:ascii="Calibri" w:eastAsia="Times New Roman" w:hAnsi="Calibri" w:cs="Calibri"/>
          <w:color w:val="000000"/>
          <w:lang w:eastAsia="de-DE"/>
        </w:rPr>
        <w:t xml:space="preserve">Rinnen, Mulden oder </w:t>
      </w:r>
      <w:r w:rsidR="00E21152">
        <w:rPr>
          <w:rFonts w:ascii="Calibri" w:eastAsia="Times New Roman" w:hAnsi="Calibri" w:cs="Calibri"/>
          <w:color w:val="000000"/>
          <w:lang w:eastAsia="de-DE"/>
        </w:rPr>
        <w:t xml:space="preserve">Löcher. Auch Bilder </w:t>
      </w:r>
      <w:r w:rsidR="00055EA7">
        <w:rPr>
          <w:rFonts w:ascii="Calibri" w:eastAsia="Times New Roman" w:hAnsi="Calibri" w:cs="Calibri"/>
          <w:color w:val="000000"/>
          <w:lang w:eastAsia="de-DE"/>
        </w:rPr>
        <w:t>etwa von einem Ast oder einer Ähre s</w:t>
      </w:r>
      <w:r w:rsidR="00E21152">
        <w:rPr>
          <w:rFonts w:ascii="Calibri" w:eastAsia="Times New Roman" w:hAnsi="Calibri" w:cs="Calibri"/>
          <w:color w:val="000000"/>
          <w:lang w:eastAsia="de-DE"/>
        </w:rPr>
        <w:t>ind hier verewigt</w:t>
      </w:r>
      <w:r w:rsidR="00E21152" w:rsidRPr="00EC7D74">
        <w:rPr>
          <w:rFonts w:ascii="Calibri" w:eastAsia="Times New Roman" w:hAnsi="Calibri" w:cs="Calibri"/>
          <w:color w:val="000000"/>
          <w:lang w:eastAsia="de-DE"/>
        </w:rPr>
        <w:t>.</w:t>
      </w:r>
      <w:r w:rsidR="00055EA7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E21152">
        <w:rPr>
          <w:rFonts w:ascii="Calibri" w:eastAsia="Times New Roman" w:hAnsi="Calibri" w:cs="Calibri"/>
          <w:color w:val="000000"/>
          <w:lang w:eastAsia="de-DE"/>
        </w:rPr>
        <w:t>Vielleicht war der Platz ein vorgeschichtlicher Kultplatz</w:t>
      </w:r>
      <w:r w:rsidR="000055CF">
        <w:rPr>
          <w:rFonts w:ascii="Calibri" w:eastAsia="Times New Roman" w:hAnsi="Calibri" w:cs="Calibri"/>
          <w:color w:val="000000"/>
          <w:lang w:eastAsia="de-DE"/>
        </w:rPr>
        <w:t xml:space="preserve">, an dem </w:t>
      </w:r>
      <w:r w:rsidR="00E21152">
        <w:rPr>
          <w:rFonts w:ascii="Calibri" w:eastAsia="Times New Roman" w:hAnsi="Calibri" w:cs="Calibri"/>
          <w:color w:val="000000"/>
          <w:lang w:eastAsia="de-DE"/>
        </w:rPr>
        <w:t>die M</w:t>
      </w:r>
      <w:r w:rsidR="00AE2664" w:rsidRPr="00AE2664">
        <w:rPr>
          <w:rFonts w:ascii="Calibri" w:eastAsia="Times New Roman" w:hAnsi="Calibri" w:cs="Calibri"/>
          <w:color w:val="000000"/>
          <w:lang w:eastAsia="de-DE"/>
        </w:rPr>
        <w:t>enschen ihre Götter verehrt</w:t>
      </w:r>
      <w:r w:rsidR="00E21152">
        <w:rPr>
          <w:rFonts w:ascii="Calibri" w:eastAsia="Times New Roman" w:hAnsi="Calibri" w:cs="Calibri"/>
          <w:color w:val="000000"/>
          <w:lang w:eastAsia="de-DE"/>
        </w:rPr>
        <w:t>en?</w:t>
      </w:r>
    </w:p>
    <w:p w14:paraId="5CA077ED" w14:textId="77777777" w:rsidR="00EC7D74" w:rsidRPr="00EC7D74" w:rsidRDefault="00EC7D74" w:rsidP="00EC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C7D7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325AEF8" w14:textId="3856C00D" w:rsidR="00055EA7" w:rsidRDefault="00EC7D74" w:rsidP="00055EA7">
      <w:pPr>
        <w:spacing w:after="0" w:line="240" w:lineRule="auto"/>
      </w:pPr>
      <w:r w:rsidRPr="00EC7D74">
        <w:rPr>
          <w:rFonts w:ascii="Calibri" w:eastAsia="Times New Roman" w:hAnsi="Calibri" w:cs="Calibri"/>
          <w:color w:val="000000"/>
          <w:lang w:eastAsia="de-DE"/>
        </w:rPr>
        <w:t>In römischer Zeit</w:t>
      </w:r>
      <w:r w:rsidR="00DD6EF9">
        <w:rPr>
          <w:rFonts w:ascii="Calibri" w:eastAsia="Times New Roman" w:hAnsi="Calibri" w:cs="Calibri"/>
          <w:color w:val="000000"/>
          <w:lang w:eastAsia="de-DE"/>
        </w:rPr>
        <w:t xml:space="preserve">, so steht fest, </w:t>
      </w:r>
      <w:r w:rsidR="00055EA7">
        <w:rPr>
          <w:rFonts w:ascii="Calibri" w:eastAsia="Times New Roman" w:hAnsi="Calibri" w:cs="Calibri"/>
          <w:color w:val="000000"/>
          <w:lang w:eastAsia="de-DE"/>
        </w:rPr>
        <w:t>wurde der Ort als Steinbruch genutz</w:t>
      </w:r>
      <w:r w:rsidR="00DD6EF9">
        <w:rPr>
          <w:rFonts w:ascii="Calibri" w:eastAsia="Times New Roman" w:hAnsi="Calibri" w:cs="Calibri"/>
          <w:color w:val="000000"/>
          <w:lang w:eastAsia="de-DE"/>
        </w:rPr>
        <w:t>t</w:t>
      </w:r>
      <w:r w:rsidR="00055EA7">
        <w:rPr>
          <w:rFonts w:ascii="Calibri" w:eastAsia="Times New Roman" w:hAnsi="Calibri" w:cs="Calibri"/>
          <w:color w:val="000000"/>
          <w:lang w:eastAsia="de-DE"/>
        </w:rPr>
        <w:t xml:space="preserve">: </w:t>
      </w:r>
      <w:r w:rsidRPr="00EC7D74">
        <w:rPr>
          <w:rFonts w:ascii="Calibri" w:eastAsia="Times New Roman" w:hAnsi="Calibri" w:cs="Calibri"/>
          <w:color w:val="000000"/>
          <w:lang w:eastAsia="de-DE"/>
        </w:rPr>
        <w:t>an dem treppenförmig abgestuften Felsen „</w:t>
      </w:r>
      <w:proofErr w:type="spellStart"/>
      <w:r w:rsidRPr="00EC7D74">
        <w:rPr>
          <w:rFonts w:ascii="Calibri" w:eastAsia="Times New Roman" w:hAnsi="Calibri" w:cs="Calibri"/>
          <w:color w:val="000000"/>
          <w:lang w:eastAsia="de-DE"/>
        </w:rPr>
        <w:t>Carriere</w:t>
      </w:r>
      <w:proofErr w:type="spellEnd"/>
      <w:r w:rsidRPr="00EC7D74">
        <w:rPr>
          <w:rFonts w:ascii="Calibri" w:eastAsia="Times New Roman" w:hAnsi="Calibri" w:cs="Calibri"/>
          <w:color w:val="000000"/>
          <w:lang w:eastAsia="de-DE"/>
        </w:rPr>
        <w:t xml:space="preserve">“ der nördlichen Gruppe </w:t>
      </w:r>
      <w:r w:rsidR="00055EA7">
        <w:rPr>
          <w:rFonts w:ascii="Calibri" w:eastAsia="Times New Roman" w:hAnsi="Calibri" w:cs="Calibri"/>
          <w:color w:val="000000"/>
          <w:lang w:eastAsia="de-DE"/>
        </w:rPr>
        <w:t xml:space="preserve">wurde der </w:t>
      </w:r>
      <w:r w:rsidRPr="00EC7D74">
        <w:rPr>
          <w:rFonts w:ascii="Calibri" w:eastAsia="Times New Roman" w:hAnsi="Calibri" w:cs="Calibri"/>
          <w:color w:val="000000"/>
          <w:lang w:eastAsia="de-DE"/>
        </w:rPr>
        <w:t xml:space="preserve">Sandstein </w:t>
      </w:r>
      <w:r w:rsidR="00055EA7">
        <w:rPr>
          <w:rFonts w:ascii="Calibri" w:eastAsia="Times New Roman" w:hAnsi="Calibri" w:cs="Calibri"/>
          <w:color w:val="000000"/>
          <w:lang w:eastAsia="de-DE"/>
        </w:rPr>
        <w:t>aus dem Fels</w:t>
      </w:r>
      <w:r w:rsidR="00DD6EF9">
        <w:rPr>
          <w:rFonts w:ascii="Calibri" w:eastAsia="Times New Roman" w:hAnsi="Calibri" w:cs="Calibri"/>
          <w:color w:val="000000"/>
          <w:lang w:eastAsia="de-DE"/>
        </w:rPr>
        <w:t>en</w:t>
      </w:r>
      <w:r w:rsidR="00055EA7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EC7D74">
        <w:rPr>
          <w:rFonts w:ascii="Calibri" w:eastAsia="Times New Roman" w:hAnsi="Calibri" w:cs="Calibri"/>
          <w:color w:val="000000"/>
          <w:lang w:eastAsia="de-DE"/>
        </w:rPr>
        <w:t xml:space="preserve">gebrochen. Die halbrunden „Felssitze“ </w:t>
      </w:r>
      <w:r w:rsidR="00055EA7">
        <w:rPr>
          <w:rFonts w:ascii="Calibri" w:eastAsia="Times New Roman" w:hAnsi="Calibri" w:cs="Calibri"/>
          <w:color w:val="000000"/>
          <w:lang w:eastAsia="de-DE"/>
        </w:rPr>
        <w:t>zeigen, dass hier S</w:t>
      </w:r>
      <w:r w:rsidRPr="00EC7D74">
        <w:rPr>
          <w:rFonts w:ascii="Calibri" w:eastAsia="Times New Roman" w:hAnsi="Calibri" w:cs="Calibri"/>
          <w:color w:val="000000"/>
          <w:lang w:eastAsia="de-DE"/>
        </w:rPr>
        <w:t>chleif- oder Mühlsteine</w:t>
      </w:r>
      <w:r w:rsidR="00055EA7">
        <w:rPr>
          <w:rFonts w:ascii="Calibri" w:eastAsia="Times New Roman" w:hAnsi="Calibri" w:cs="Calibri"/>
          <w:color w:val="000000"/>
          <w:lang w:eastAsia="de-DE"/>
        </w:rPr>
        <w:t xml:space="preserve"> herausgeschlagen wurden. </w:t>
      </w:r>
    </w:p>
    <w:p w14:paraId="5A229951" w14:textId="4C48880A" w:rsidR="00756681" w:rsidRDefault="00756681" w:rsidP="00756681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br/>
        <w:t>De</w:t>
      </w:r>
      <w:r w:rsidR="000055CF">
        <w:t>n</w:t>
      </w:r>
      <w:r>
        <w:t xml:space="preserve"> Champignon </w:t>
      </w:r>
      <w:r w:rsidR="00DD6EF9">
        <w:t xml:space="preserve">und die besondere Pflanzenwelt, die ihn umgibt, </w:t>
      </w:r>
      <w:r>
        <w:t>k</w:t>
      </w:r>
      <w:r w:rsidR="000055CF">
        <w:t>önnen Sie v</w:t>
      </w:r>
      <w:r>
        <w:t xml:space="preserve">on </w:t>
      </w:r>
      <w:proofErr w:type="spellStart"/>
      <w:r>
        <w:t>Nommern</w:t>
      </w:r>
      <w:proofErr w:type="spellEnd"/>
      <w:r>
        <w:t xml:space="preserve"> aus auf dem 5,2 km langen lokalen Rundwanderweg N4 erwande</w:t>
      </w:r>
      <w:r w:rsidR="000055CF">
        <w:t>rn.</w:t>
      </w:r>
    </w:p>
    <w:p w14:paraId="2472975A" w14:textId="77777777" w:rsidR="00756681" w:rsidRDefault="00756681" w:rsidP="00756681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3DD90218" w14:textId="7D5E48AA" w:rsidR="00EC7D74" w:rsidRPr="0073545D" w:rsidRDefault="00DD6EF9" w:rsidP="00EC7D74">
      <w:r w:rsidRPr="0073545D">
        <w:rPr>
          <w:rFonts w:cstheme="minorHAnsi"/>
          <w:b/>
          <w:bCs/>
        </w:rPr>
        <w:t>Vergangenheit neu erleben</w:t>
      </w:r>
      <w:r w:rsidR="000055CF">
        <w:rPr>
          <w:rFonts w:cstheme="minorHAnsi"/>
          <w:b/>
          <w:bCs/>
        </w:rPr>
        <w:br/>
      </w:r>
      <w:r w:rsidR="00EC7D74" w:rsidRPr="0073545D">
        <w:rPr>
          <w:rFonts w:cstheme="minorHAnsi"/>
        </w:rPr>
        <w:t>Machen Sie sich Ihr ganz eigenes Bild von der Vergangenheit: Mit der kostenlosen ARGO-App können Sie d</w:t>
      </w:r>
      <w:r w:rsidRPr="0073545D">
        <w:rPr>
          <w:rFonts w:cstheme="minorHAnsi"/>
        </w:rPr>
        <w:t>en Steinbruch</w:t>
      </w:r>
      <w:r w:rsidR="00EC7D74" w:rsidRPr="0073545D">
        <w:rPr>
          <w:rFonts w:cstheme="minorHAnsi"/>
        </w:rPr>
        <w:t xml:space="preserve"> vor Ort über Augmented Reality in </w:t>
      </w:r>
      <w:r w:rsidRPr="0073545D">
        <w:rPr>
          <w:rFonts w:cstheme="minorHAnsi"/>
        </w:rPr>
        <w:t>3</w:t>
      </w:r>
      <w:r w:rsidR="00EC7D74" w:rsidRPr="0073545D">
        <w:rPr>
          <w:rFonts w:cstheme="minorHAnsi"/>
        </w:rPr>
        <w:t>60°-Darstellung betrachten. Zum Download der kostenlosen ARGO-App (</w:t>
      </w:r>
      <w:hyperlink r:id="rId4" w:history="1">
        <w:r w:rsidR="00EC7D74" w:rsidRPr="0073545D">
          <w:rPr>
            <w:rFonts w:cstheme="minorHAnsi"/>
          </w:rPr>
          <w:t>www.ar-route.de</w:t>
        </w:r>
      </w:hyperlink>
      <w:r w:rsidR="00EC7D74" w:rsidRPr="0073545D">
        <w:rPr>
          <w:rFonts w:cstheme="minorHAnsi"/>
        </w:rPr>
        <w:t>).</w:t>
      </w:r>
      <w:bookmarkStart w:id="1" w:name="_Hlk42858970"/>
      <w:bookmarkStart w:id="2" w:name="_Hlk45890658"/>
    </w:p>
    <w:p w14:paraId="4932315A" w14:textId="675432C7" w:rsidR="00EC7D74" w:rsidRPr="00DD6EF9" w:rsidRDefault="00EC7D74" w:rsidP="00EC7D74">
      <w:r w:rsidRPr="00DD6EF9">
        <w:br/>
      </w:r>
      <w:r w:rsidRPr="00DD6EF9">
        <w:rPr>
          <w:b/>
          <w:bCs/>
        </w:rPr>
        <w:t>Technische Daten:</w:t>
      </w:r>
      <w:bookmarkEnd w:id="1"/>
      <w:r w:rsidRPr="00DD6EF9">
        <w:br/>
        <w:t xml:space="preserve">Adresse: </w:t>
      </w:r>
      <w:r w:rsidR="00DD6EF9">
        <w:t xml:space="preserve">L-7465 </w:t>
      </w:r>
      <w:proofErr w:type="spellStart"/>
      <w:r w:rsidR="00DD6EF9">
        <w:t>Nommern</w:t>
      </w:r>
      <w:proofErr w:type="spellEnd"/>
      <w:r w:rsidR="00047B71">
        <w:t>, Luxemburg, an der  CR 119,</w:t>
      </w:r>
      <w:r w:rsidR="00DD6EF9">
        <w:br/>
      </w:r>
      <w:r w:rsidRPr="00DD6EF9">
        <w:t xml:space="preserve">Website: </w:t>
      </w:r>
      <w:hyperlink r:id="rId5" w:tgtFrame="_blank" w:tooltip="Externer Link - http://www.mullerthal.lu" w:history="1">
        <w:r w:rsidR="00DD6EF9" w:rsidRPr="00DD6EF9">
          <w:t>www.mullerthal.lu</w:t>
        </w:r>
      </w:hyperlink>
      <w:r w:rsidRPr="00DD6EF9">
        <w:br/>
        <w:t>Tel</w:t>
      </w:r>
      <w:r w:rsidR="00DD6EF9" w:rsidRPr="00DD6EF9">
        <w:t xml:space="preserve">: </w:t>
      </w:r>
      <w:r w:rsidR="00DD6EF9">
        <w:t>+352 72 04 57 1</w:t>
      </w:r>
      <w:r w:rsidRPr="00DD6EF9">
        <w:br/>
        <w:t xml:space="preserve">E-Mail: </w:t>
      </w:r>
      <w:hyperlink r:id="rId6" w:history="1">
        <w:r w:rsidR="00DD6EF9" w:rsidRPr="00DD6EF9">
          <w:t>info@mullerthal.lu</w:t>
        </w:r>
      </w:hyperlink>
      <w:r w:rsidR="00DD6EF9">
        <w:br/>
      </w:r>
      <w:r w:rsidRPr="00DD6EF9">
        <w:t xml:space="preserve">Öffnungszeiten: </w:t>
      </w:r>
      <w:bookmarkStart w:id="3" w:name="_Hlk43450429"/>
      <w:r w:rsidRPr="00DD6EF9">
        <w:t>frei zugänglich</w:t>
      </w:r>
      <w:r w:rsidRPr="00DD6EF9">
        <w:br/>
        <w:t xml:space="preserve">Koordinaten: </w:t>
      </w:r>
      <w:r w:rsidR="00DD6EF9" w:rsidRPr="00DD6EF9">
        <w:rPr>
          <w:rFonts w:ascii="Calibri" w:eastAsia="Times New Roman" w:hAnsi="Calibri" w:cs="Calibri"/>
          <w:color w:val="000000"/>
          <w:lang w:eastAsia="de-DE"/>
        </w:rPr>
        <w:t>49,833629</w:t>
      </w:r>
      <w:r w:rsidRPr="00DD6EF9">
        <w:t xml:space="preserve">°N,  </w:t>
      </w:r>
      <w:r w:rsidR="00DD6EF9" w:rsidRPr="00DD6EF9">
        <w:rPr>
          <w:rFonts w:ascii="Calibri" w:eastAsia="Times New Roman" w:hAnsi="Calibri" w:cs="Calibri"/>
          <w:color w:val="000000"/>
          <w:lang w:eastAsia="de-DE"/>
        </w:rPr>
        <w:t>6,286565</w:t>
      </w:r>
      <w:r w:rsidRPr="00DD6EF9">
        <w:t>°E</w:t>
      </w:r>
      <w:bookmarkEnd w:id="3"/>
    </w:p>
    <w:bookmarkEnd w:id="2"/>
    <w:p w14:paraId="0B6713FD" w14:textId="77777777" w:rsidR="002765D1" w:rsidRDefault="00F9246C"/>
    <w:sectPr w:rsidR="002765D1" w:rsidSect="00E27D1E">
      <w:pgSz w:w="11906" w:h="16838" w:code="9"/>
      <w:pgMar w:top="1661" w:right="1418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81"/>
    <w:rsid w:val="000055CF"/>
    <w:rsid w:val="00013115"/>
    <w:rsid w:val="00047B71"/>
    <w:rsid w:val="00055EA7"/>
    <w:rsid w:val="0035183D"/>
    <w:rsid w:val="00386660"/>
    <w:rsid w:val="0073545D"/>
    <w:rsid w:val="00751F60"/>
    <w:rsid w:val="00756681"/>
    <w:rsid w:val="007A427A"/>
    <w:rsid w:val="00862142"/>
    <w:rsid w:val="009E0832"/>
    <w:rsid w:val="00A47F4C"/>
    <w:rsid w:val="00AE2664"/>
    <w:rsid w:val="00B372F0"/>
    <w:rsid w:val="00DD6EF9"/>
    <w:rsid w:val="00E21152"/>
    <w:rsid w:val="00E27D1E"/>
    <w:rsid w:val="00EC7D74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956E"/>
  <w15:chartTrackingRefBased/>
  <w15:docId w15:val="{419DFE0E-73F4-4A3D-8A7D-07CA643B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21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66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668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ocdata">
    <w:name w:val="docdata"/>
    <w:aliases w:val="docy,v5,5054,bqiaagaaeyqcaaagiaiaaap0eqaabqisaaaaaaaaaaaaaaaaaaaaaaaaaaaaaaaaaaaaaaaaaaaaaaaaaaaaaaaaaaaaaaaaaaaaaaaaaaaaaaaaaaaaaaaaaaaaaaaaaaaaaaaaaaaaaaaaaaaaaaaaaaaaaaaaaaaaaaaaaaaaaaaaaaaaaaaaaaaaaaaaaaaaaaaaaaaaaaaaaaaaaaaaaaaaaaaaaaaaaaaa"/>
    <w:basedOn w:val="Standard"/>
    <w:rsid w:val="00EC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EC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llerthal.lu?body=Luxembourg%20for%20Tourism%20erm&#246;glicht%20auf%20diesem%20Wege%20eine%20Kontaktaufnahme%20der%20Interessenten%20mit%20dem%20Anbieter.%0A" TargetMode="External"/><Relationship Id="rId5" Type="http://schemas.openxmlformats.org/officeDocument/2006/relationships/hyperlink" Target="http://www.mullerthal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Flender</dc:creator>
  <cp:keywords/>
  <dc:description/>
  <cp:lastModifiedBy>Silke Günnewig</cp:lastModifiedBy>
  <cp:revision>2</cp:revision>
  <dcterms:created xsi:type="dcterms:W3CDTF">2020-10-08T09:54:00Z</dcterms:created>
  <dcterms:modified xsi:type="dcterms:W3CDTF">2020-10-08T09:54:00Z</dcterms:modified>
</cp:coreProperties>
</file>