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515A" w14:textId="3FE7A74D" w:rsidR="00E40AC4" w:rsidRPr="00A641EB" w:rsidRDefault="00E40AC4" w:rsidP="00E40AC4">
      <w:pPr>
        <w:spacing w:after="0" w:line="240" w:lineRule="auto"/>
        <w:rPr>
          <w:rFonts w:cstheme="minorHAnsi"/>
          <w:b/>
          <w:bCs/>
        </w:rPr>
      </w:pPr>
      <w:r w:rsidRPr="00A641EB">
        <w:rPr>
          <w:rFonts w:cstheme="minorHAnsi"/>
          <w:b/>
          <w:bCs/>
        </w:rPr>
        <w:t>079</w:t>
      </w:r>
      <w:r w:rsidRPr="00A641EB">
        <w:rPr>
          <w:rFonts w:cstheme="minorHAnsi"/>
          <w:b/>
          <w:bCs/>
        </w:rPr>
        <w:tab/>
      </w:r>
      <w:r w:rsidR="00847074" w:rsidRPr="00A641EB">
        <w:rPr>
          <w:rFonts w:cstheme="minorHAnsi"/>
          <w:b/>
          <w:bCs/>
        </w:rPr>
        <w:t xml:space="preserve">Römischer Tempelbezirk </w:t>
      </w:r>
      <w:r w:rsidRPr="00A641EB">
        <w:rPr>
          <w:rFonts w:cstheme="minorHAnsi"/>
          <w:b/>
          <w:bCs/>
        </w:rPr>
        <w:t>Tawern</w:t>
      </w:r>
    </w:p>
    <w:p w14:paraId="4E2ED90B" w14:textId="50E9983C" w:rsidR="008C03F5" w:rsidRPr="00A641EB" w:rsidRDefault="00A641EB" w:rsidP="008C03F5">
      <w:pPr>
        <w:pStyle w:val="bodytext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A641EB">
        <w:rPr>
          <w:rFonts w:asciiTheme="minorHAnsi" w:hAnsiTheme="minorHAnsi" w:cstheme="minorHAnsi"/>
          <w:bCs/>
          <w:sz w:val="22"/>
          <w:szCs w:val="22"/>
        </w:rPr>
        <w:br/>
      </w:r>
      <w:r w:rsidR="008C03F5" w:rsidRPr="00A641EB">
        <w:rPr>
          <w:rFonts w:asciiTheme="minorHAnsi" w:hAnsiTheme="minorHAnsi" w:cstheme="minorHAnsi"/>
          <w:b/>
          <w:sz w:val="22"/>
          <w:szCs w:val="22"/>
        </w:rPr>
        <w:t xml:space="preserve">Kurzversion: </w:t>
      </w:r>
    </w:p>
    <w:p w14:paraId="764957AE" w14:textId="408D8DB0" w:rsidR="008C03F5" w:rsidRPr="00A641EB" w:rsidRDefault="008C03F5" w:rsidP="008C03F5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1EB">
        <w:rPr>
          <w:rFonts w:asciiTheme="minorHAnsi" w:hAnsiTheme="minorHAnsi" w:cstheme="minorHAnsi"/>
          <w:sz w:val="22"/>
          <w:szCs w:val="22"/>
        </w:rPr>
        <w:t>Die</w:t>
      </w:r>
      <w:r w:rsidR="008F2E5D">
        <w:rPr>
          <w:rFonts w:asciiTheme="minorHAnsi" w:hAnsiTheme="minorHAnsi" w:cstheme="minorHAnsi"/>
          <w:sz w:val="22"/>
          <w:szCs w:val="22"/>
        </w:rPr>
        <w:t>se</w:t>
      </w:r>
      <w:r w:rsidRPr="00A641EB">
        <w:rPr>
          <w:rFonts w:asciiTheme="minorHAnsi" w:hAnsiTheme="minorHAnsi" w:cstheme="minorHAnsi"/>
          <w:sz w:val="22"/>
          <w:szCs w:val="22"/>
        </w:rPr>
        <w:t xml:space="preserve"> römische Tempelanlage vermittelt einen guten Eindruck antiken Glaubens</w:t>
      </w:r>
      <w:r w:rsidR="008F2E5D">
        <w:rPr>
          <w:rFonts w:asciiTheme="minorHAnsi" w:hAnsiTheme="minorHAnsi" w:cstheme="minorHAnsi"/>
          <w:sz w:val="22"/>
          <w:szCs w:val="22"/>
        </w:rPr>
        <w:t>. Dazu i</w:t>
      </w:r>
      <w:r w:rsidRPr="00A641EB">
        <w:rPr>
          <w:rFonts w:asciiTheme="minorHAnsi" w:hAnsiTheme="minorHAnsi" w:cstheme="minorHAnsi"/>
          <w:sz w:val="22"/>
          <w:szCs w:val="22"/>
        </w:rPr>
        <w:t xml:space="preserve">st </w:t>
      </w:r>
      <w:r w:rsidR="008F2E5D">
        <w:rPr>
          <w:rFonts w:asciiTheme="minorHAnsi" w:hAnsiTheme="minorHAnsi" w:cstheme="minorHAnsi"/>
          <w:sz w:val="22"/>
          <w:szCs w:val="22"/>
        </w:rPr>
        <w:t xml:space="preserve">sie </w:t>
      </w:r>
      <w:r w:rsidRPr="00A641EB">
        <w:rPr>
          <w:rFonts w:asciiTheme="minorHAnsi" w:hAnsiTheme="minorHAnsi" w:cstheme="minorHAnsi"/>
          <w:sz w:val="22"/>
          <w:szCs w:val="22"/>
        </w:rPr>
        <w:t xml:space="preserve">idyllisch im Wald gelegen und ein schönes Ausflugsziel. </w:t>
      </w:r>
    </w:p>
    <w:p w14:paraId="76B5A27F" w14:textId="77777777" w:rsidR="008C03F5" w:rsidRPr="00A641EB" w:rsidRDefault="008C03F5" w:rsidP="008C03F5">
      <w:pPr>
        <w:pStyle w:val="bodytext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3127DEBE" w14:textId="77777777" w:rsidR="008C03F5" w:rsidRPr="00A641EB" w:rsidRDefault="008C03F5" w:rsidP="008C03F5">
      <w:pPr>
        <w:spacing w:after="0"/>
        <w:rPr>
          <w:rFonts w:cstheme="minorHAnsi"/>
          <w:b/>
          <w:bCs/>
        </w:rPr>
      </w:pPr>
      <w:r w:rsidRPr="00A641EB">
        <w:rPr>
          <w:rFonts w:cstheme="minorHAnsi"/>
          <w:b/>
          <w:bCs/>
        </w:rPr>
        <w:t>Langtext:</w:t>
      </w:r>
    </w:p>
    <w:p w14:paraId="3B9C7443" w14:textId="5C156072" w:rsidR="00BE6917" w:rsidRDefault="008C03F5" w:rsidP="008C03F5">
      <w:pPr>
        <w:pStyle w:val="bodytext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641EB">
        <w:rPr>
          <w:rFonts w:asciiTheme="minorHAnsi" w:hAnsiTheme="minorHAnsi" w:cstheme="minorHAnsi"/>
          <w:bCs/>
          <w:sz w:val="22"/>
          <w:szCs w:val="22"/>
        </w:rPr>
        <w:t xml:space="preserve">Über </w:t>
      </w:r>
      <w:r w:rsidR="006D49AA">
        <w:rPr>
          <w:rFonts w:asciiTheme="minorHAnsi" w:hAnsiTheme="minorHAnsi" w:cstheme="minorHAnsi"/>
          <w:bCs/>
          <w:sz w:val="22"/>
          <w:szCs w:val="22"/>
        </w:rPr>
        <w:t xml:space="preserve">der alten Straßensiedlung Vicus </w:t>
      </w:r>
      <w:proofErr w:type="spellStart"/>
      <w:r w:rsidR="006D49AA">
        <w:rPr>
          <w:rFonts w:asciiTheme="minorHAnsi" w:hAnsiTheme="minorHAnsi" w:cstheme="minorHAnsi"/>
          <w:bCs/>
          <w:sz w:val="22"/>
          <w:szCs w:val="22"/>
        </w:rPr>
        <w:t>Tabernae</w:t>
      </w:r>
      <w:proofErr w:type="spellEnd"/>
      <w:r w:rsidR="006D49AA">
        <w:rPr>
          <w:rFonts w:asciiTheme="minorHAnsi" w:hAnsiTheme="minorHAnsi" w:cstheme="minorHAnsi"/>
          <w:bCs/>
          <w:sz w:val="22"/>
          <w:szCs w:val="22"/>
        </w:rPr>
        <w:t>, dem Ursp</w:t>
      </w:r>
      <w:r w:rsidR="00BE6917">
        <w:rPr>
          <w:rFonts w:asciiTheme="minorHAnsi" w:hAnsiTheme="minorHAnsi" w:cstheme="minorHAnsi"/>
          <w:bCs/>
          <w:sz w:val="22"/>
          <w:szCs w:val="22"/>
        </w:rPr>
        <w:t>r</w:t>
      </w:r>
      <w:r w:rsidR="006D49AA">
        <w:rPr>
          <w:rFonts w:asciiTheme="minorHAnsi" w:hAnsiTheme="minorHAnsi" w:cstheme="minorHAnsi"/>
          <w:bCs/>
          <w:sz w:val="22"/>
          <w:szCs w:val="22"/>
        </w:rPr>
        <w:t>ung de</w:t>
      </w:r>
      <w:r w:rsidR="00543C37">
        <w:rPr>
          <w:rFonts w:asciiTheme="minorHAnsi" w:hAnsiTheme="minorHAnsi" w:cstheme="minorHAnsi"/>
          <w:bCs/>
          <w:sz w:val="22"/>
          <w:szCs w:val="22"/>
        </w:rPr>
        <w:t>s</w:t>
      </w:r>
      <w:r w:rsidR="006D49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3C37">
        <w:rPr>
          <w:rFonts w:asciiTheme="minorHAnsi" w:hAnsiTheme="minorHAnsi" w:cstheme="minorHAnsi"/>
          <w:bCs/>
          <w:sz w:val="22"/>
          <w:szCs w:val="22"/>
        </w:rPr>
        <w:t xml:space="preserve">Ortes </w:t>
      </w:r>
      <w:r w:rsidR="006D49AA">
        <w:rPr>
          <w:rFonts w:asciiTheme="minorHAnsi" w:hAnsiTheme="minorHAnsi" w:cstheme="minorHAnsi"/>
          <w:bCs/>
          <w:sz w:val="22"/>
          <w:szCs w:val="22"/>
        </w:rPr>
        <w:t>Tawern</w:t>
      </w:r>
      <w:r w:rsidR="00BE6917">
        <w:rPr>
          <w:rFonts w:asciiTheme="minorHAnsi" w:hAnsiTheme="minorHAnsi" w:cstheme="minorHAnsi"/>
          <w:bCs/>
          <w:sz w:val="22"/>
          <w:szCs w:val="22"/>
        </w:rPr>
        <w:t>,</w:t>
      </w:r>
      <w:r w:rsidR="006D49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41EB">
        <w:rPr>
          <w:rFonts w:asciiTheme="minorHAnsi" w:hAnsiTheme="minorHAnsi" w:cstheme="minorHAnsi"/>
          <w:bCs/>
          <w:sz w:val="22"/>
          <w:szCs w:val="22"/>
        </w:rPr>
        <w:t xml:space="preserve">thront </w:t>
      </w:r>
      <w:r w:rsidR="006D49AA">
        <w:rPr>
          <w:rFonts w:asciiTheme="minorHAnsi" w:hAnsiTheme="minorHAnsi" w:cstheme="minorHAnsi"/>
          <w:bCs/>
          <w:sz w:val="22"/>
          <w:szCs w:val="22"/>
        </w:rPr>
        <w:t xml:space="preserve">die </w:t>
      </w:r>
      <w:r w:rsidRPr="00A641EB">
        <w:rPr>
          <w:rFonts w:asciiTheme="minorHAnsi" w:hAnsiTheme="minorHAnsi" w:cstheme="minorHAnsi"/>
          <w:bCs/>
          <w:sz w:val="22"/>
          <w:szCs w:val="22"/>
        </w:rPr>
        <w:t xml:space="preserve">große rekonstruierte Tempelanlage mitten im Wald. </w:t>
      </w:r>
      <w:r w:rsidR="006D49AA">
        <w:rPr>
          <w:rFonts w:asciiTheme="minorHAnsi" w:hAnsiTheme="minorHAnsi" w:cstheme="minorHAnsi"/>
          <w:bCs/>
          <w:sz w:val="22"/>
          <w:szCs w:val="22"/>
        </w:rPr>
        <w:t xml:space="preserve">Hier </w:t>
      </w:r>
      <w:r w:rsidR="006D49AA" w:rsidRPr="00A641EB">
        <w:rPr>
          <w:rFonts w:asciiTheme="minorHAnsi" w:hAnsiTheme="minorHAnsi" w:cstheme="minorHAnsi"/>
          <w:bCs/>
          <w:sz w:val="22"/>
          <w:szCs w:val="22"/>
        </w:rPr>
        <w:t xml:space="preserve">auf dem </w:t>
      </w:r>
      <w:proofErr w:type="spellStart"/>
      <w:r w:rsidR="006D49AA" w:rsidRPr="00A641EB">
        <w:rPr>
          <w:rFonts w:asciiTheme="minorHAnsi" w:hAnsiTheme="minorHAnsi" w:cstheme="minorHAnsi"/>
          <w:bCs/>
          <w:sz w:val="22"/>
          <w:szCs w:val="22"/>
        </w:rPr>
        <w:t>Metzenberg</w:t>
      </w:r>
      <w:proofErr w:type="spellEnd"/>
      <w:r w:rsidR="006D49AA">
        <w:rPr>
          <w:rFonts w:asciiTheme="minorHAnsi" w:hAnsiTheme="minorHAnsi" w:cstheme="minorHAnsi"/>
          <w:bCs/>
          <w:sz w:val="22"/>
          <w:szCs w:val="22"/>
        </w:rPr>
        <w:t>, etwa 15 Kilom</w:t>
      </w:r>
      <w:r w:rsidR="00BE6917">
        <w:rPr>
          <w:rFonts w:asciiTheme="minorHAnsi" w:hAnsiTheme="minorHAnsi" w:cstheme="minorHAnsi"/>
          <w:bCs/>
          <w:sz w:val="22"/>
          <w:szCs w:val="22"/>
        </w:rPr>
        <w:t>e</w:t>
      </w:r>
      <w:r w:rsidR="006D49AA">
        <w:rPr>
          <w:rFonts w:asciiTheme="minorHAnsi" w:hAnsiTheme="minorHAnsi" w:cstheme="minorHAnsi"/>
          <w:bCs/>
          <w:sz w:val="22"/>
          <w:szCs w:val="22"/>
        </w:rPr>
        <w:t>ter vor Trier</w:t>
      </w:r>
      <w:r w:rsidR="00BE691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D49AA">
        <w:rPr>
          <w:rFonts w:asciiTheme="minorHAnsi" w:hAnsiTheme="minorHAnsi" w:cstheme="minorHAnsi"/>
          <w:bCs/>
          <w:sz w:val="22"/>
          <w:szCs w:val="22"/>
        </w:rPr>
        <w:t>konnten</w:t>
      </w:r>
      <w:r w:rsidR="006D49AA" w:rsidRPr="00A641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41EB">
        <w:rPr>
          <w:rFonts w:asciiTheme="minorHAnsi" w:hAnsiTheme="minorHAnsi" w:cstheme="minorHAnsi"/>
          <w:bCs/>
          <w:sz w:val="22"/>
          <w:szCs w:val="22"/>
        </w:rPr>
        <w:t>Reisende auf dem Weg nach Trier einen ersten Blick auf die Stadt werfen</w:t>
      </w:r>
      <w:r w:rsidR="00BE691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A641EB">
        <w:rPr>
          <w:rFonts w:asciiTheme="minorHAnsi" w:hAnsiTheme="minorHAnsi" w:cstheme="minorHAnsi"/>
          <w:bCs/>
          <w:sz w:val="22"/>
          <w:szCs w:val="22"/>
        </w:rPr>
        <w:t>Vor allem aber hatten sie hier Gelegenheit, den Göttern zu danken und sie gnädig zu stimmen</w:t>
      </w:r>
      <w:r w:rsidRPr="00A641EB">
        <w:rPr>
          <w:rFonts w:asciiTheme="minorHAnsi" w:hAnsiTheme="minorHAnsi" w:cstheme="minorHAnsi"/>
          <w:sz w:val="22"/>
          <w:szCs w:val="22"/>
        </w:rPr>
        <w:t xml:space="preserve">. Merkur war der Hauptgott des Tempelbezirks und zuständig für das Gewerbe, den Handel und den Verkehr. </w:t>
      </w:r>
      <w:r w:rsidR="00847074" w:rsidRPr="00A641EB">
        <w:rPr>
          <w:rFonts w:asciiTheme="minorHAnsi" w:hAnsiTheme="minorHAnsi" w:cstheme="minorHAnsi"/>
          <w:sz w:val="22"/>
          <w:szCs w:val="22"/>
        </w:rPr>
        <w:t xml:space="preserve">Aber nicht nur Reisende kamen hier her, </w:t>
      </w:r>
      <w:r w:rsidR="00847074" w:rsidRPr="00A641EB">
        <w:rPr>
          <w:rFonts w:asciiTheme="minorHAnsi" w:hAnsiTheme="minorHAnsi" w:cstheme="minorHAnsi"/>
          <w:bCs/>
        </w:rPr>
        <w:t xml:space="preserve">die Tempel waren auch eine Verehrungsstätte für einheimische Pilger. </w:t>
      </w:r>
      <w:r w:rsidR="00BE6917" w:rsidRPr="00A641EB">
        <w:rPr>
          <w:rFonts w:asciiTheme="minorHAnsi" w:hAnsiTheme="minorHAnsi" w:cstheme="minorHAnsi"/>
          <w:bCs/>
        </w:rPr>
        <w:t xml:space="preserve">Ein Portalbau führte in den Bezirk hinein. Auf der höheren Terrasse sind zwei Tempel unterschiedlichen Typs wiederaufgebaut, ein </w:t>
      </w:r>
      <w:proofErr w:type="spellStart"/>
      <w:r w:rsidR="00BE6917" w:rsidRPr="00A641EB">
        <w:rPr>
          <w:rFonts w:asciiTheme="minorHAnsi" w:hAnsiTheme="minorHAnsi" w:cstheme="minorHAnsi"/>
          <w:bCs/>
        </w:rPr>
        <w:t>gallo</w:t>
      </w:r>
      <w:proofErr w:type="spellEnd"/>
      <w:r w:rsidR="00BE6917" w:rsidRPr="00A641EB">
        <w:rPr>
          <w:rFonts w:asciiTheme="minorHAnsi" w:hAnsiTheme="minorHAnsi" w:cstheme="minorHAnsi"/>
          <w:bCs/>
        </w:rPr>
        <w:t>-römischer Umgangstempel und eine Kapelle daneben.</w:t>
      </w:r>
    </w:p>
    <w:p w14:paraId="51A2A070" w14:textId="77777777" w:rsidR="00BE6917" w:rsidRPr="00A641EB" w:rsidRDefault="00BE6917" w:rsidP="008C03F5">
      <w:pPr>
        <w:pStyle w:val="bodytext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582621C8" w14:textId="72894F3D" w:rsidR="00847074" w:rsidRPr="00A641EB" w:rsidRDefault="00847074" w:rsidP="008C03F5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1EB">
        <w:rPr>
          <w:rFonts w:asciiTheme="minorHAnsi" w:hAnsiTheme="minorHAnsi" w:cstheme="minorHAnsi"/>
          <w:shd w:val="clear" w:color="auto" w:fill="FFFFFF"/>
        </w:rPr>
        <w:t xml:space="preserve">Die Tempelanlage befindet sich am </w:t>
      </w:r>
      <w:r w:rsidRPr="00A641EB">
        <w:rPr>
          <w:rFonts w:asciiTheme="minorHAnsi" w:hAnsiTheme="minorHAnsi" w:cstheme="minorHAnsi"/>
        </w:rPr>
        <w:t>Wanderweg G11. Ab dem Waldparkplatz sind es noch ca. 10</w:t>
      </w:r>
      <w:r w:rsidR="00CA1BCC">
        <w:rPr>
          <w:rFonts w:asciiTheme="minorHAnsi" w:hAnsiTheme="minorHAnsi" w:cstheme="minorHAnsi"/>
        </w:rPr>
        <w:t xml:space="preserve"> bis </w:t>
      </w:r>
      <w:r w:rsidRPr="00A641EB">
        <w:rPr>
          <w:rFonts w:asciiTheme="minorHAnsi" w:hAnsiTheme="minorHAnsi" w:cstheme="minorHAnsi"/>
        </w:rPr>
        <w:t>15 Minuten zu Fuß.</w:t>
      </w:r>
      <w:r w:rsidRPr="00A641EB">
        <w:rPr>
          <w:rFonts w:asciiTheme="minorHAnsi" w:hAnsiTheme="minorHAnsi" w:cstheme="minorHAnsi"/>
        </w:rPr>
        <w:br/>
      </w:r>
    </w:p>
    <w:p w14:paraId="31790738" w14:textId="53D4E582" w:rsidR="008C03F5" w:rsidRDefault="008C03F5" w:rsidP="008C03F5">
      <w:pPr>
        <w:spacing w:after="0" w:line="240" w:lineRule="auto"/>
        <w:rPr>
          <w:rFonts w:cstheme="minorHAnsi"/>
          <w:bCs/>
        </w:rPr>
      </w:pPr>
      <w:r w:rsidRPr="00A641EB">
        <w:rPr>
          <w:rFonts w:cstheme="minorHAnsi"/>
          <w:bCs/>
        </w:rPr>
        <w:t>Eine Station der Straßen der Römer.</w:t>
      </w:r>
    </w:p>
    <w:p w14:paraId="29759A86" w14:textId="77777777" w:rsidR="00BE6917" w:rsidRPr="00BE6917" w:rsidRDefault="00BE6917" w:rsidP="008C03F5">
      <w:pPr>
        <w:spacing w:after="0" w:line="240" w:lineRule="auto"/>
        <w:rPr>
          <w:rFonts w:cstheme="minorHAnsi"/>
          <w:b/>
          <w:bCs/>
        </w:rPr>
      </w:pPr>
    </w:p>
    <w:p w14:paraId="5168EE65" w14:textId="186C69C4" w:rsidR="00BE6917" w:rsidRPr="00BE6917" w:rsidRDefault="00BE6917" w:rsidP="00BE6917">
      <w:pPr>
        <w:pStyle w:val="bodytext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bookmarkStart w:id="0" w:name="_Hlk45890643"/>
      <w:bookmarkStart w:id="1" w:name="_Hlk48637522"/>
      <w:r w:rsidRPr="00BE6917">
        <w:rPr>
          <w:rFonts w:asciiTheme="minorHAnsi" w:hAnsiTheme="minorHAnsi" w:cstheme="minorHAnsi"/>
          <w:b/>
          <w:bCs/>
          <w:shd w:val="clear" w:color="auto" w:fill="FFFFFF"/>
        </w:rPr>
        <w:t>Vergangenheit neu erleben</w:t>
      </w:r>
      <w:r w:rsidRPr="00BE6917">
        <w:rPr>
          <w:rFonts w:asciiTheme="minorHAnsi" w:hAnsiTheme="minorHAnsi" w:cstheme="minorHAnsi"/>
          <w:shd w:val="clear" w:color="auto" w:fill="FFFFFF"/>
        </w:rPr>
        <w:br/>
        <w:t>Machen Sie sich Ihr ganz eigenes Bild von der Vergangenheit: Mit der kostenlosen ARGO-App können Sie den Tempelbezirk vor Ort über Augmented Reality in seiner ursprünglichen Größe und in 360°-Darstellung betrachten. Zum Download der kostenlosen ARGO-App (</w:t>
      </w:r>
      <w:hyperlink r:id="rId5" w:history="1">
        <w:r w:rsidRPr="00BE6917">
          <w:rPr>
            <w:rFonts w:asciiTheme="minorHAnsi" w:hAnsiTheme="minorHAnsi" w:cstheme="minorHAnsi"/>
            <w:shd w:val="clear" w:color="auto" w:fill="FFFFFF"/>
          </w:rPr>
          <w:t>www.ar-route.de</w:t>
        </w:r>
      </w:hyperlink>
      <w:r w:rsidRPr="00BE6917">
        <w:rPr>
          <w:rFonts w:asciiTheme="minorHAnsi" w:hAnsiTheme="minorHAnsi" w:cstheme="minorHAnsi"/>
          <w:shd w:val="clear" w:color="auto" w:fill="FFFFFF"/>
        </w:rPr>
        <w:t>).</w:t>
      </w:r>
      <w:r w:rsidRPr="00BE6917">
        <w:rPr>
          <w:rFonts w:asciiTheme="minorHAnsi" w:hAnsiTheme="minorHAnsi" w:cstheme="minorHAnsi"/>
          <w:shd w:val="clear" w:color="auto" w:fill="FFFFFF"/>
        </w:rPr>
        <w:br/>
      </w:r>
      <w:bookmarkStart w:id="2" w:name="_Hlk42858970"/>
      <w:bookmarkStart w:id="3" w:name="_Hlk45890658"/>
      <w:bookmarkEnd w:id="0"/>
    </w:p>
    <w:p w14:paraId="419AA3C8" w14:textId="5BBC88C3" w:rsidR="00BE6917" w:rsidRPr="00BE6917" w:rsidRDefault="00BE6917" w:rsidP="00BE6917">
      <w:pPr>
        <w:pStyle w:val="bodytext"/>
        <w:spacing w:before="0" w:beforeAutospacing="0" w:after="0" w:afterAutospacing="0"/>
        <w:rPr>
          <w:rFonts w:asciiTheme="minorHAnsi" w:hAnsiTheme="minorHAnsi"/>
          <w:shd w:val="clear" w:color="auto" w:fill="FFFFFF"/>
        </w:rPr>
      </w:pPr>
      <w:bookmarkStart w:id="4" w:name="_Hlk43450429"/>
      <w:bookmarkEnd w:id="2"/>
      <w:r w:rsidRPr="00BE6917">
        <w:rPr>
          <w:rFonts w:asciiTheme="minorHAnsi" w:hAnsiTheme="minorHAnsi" w:cstheme="minorHAnsi"/>
          <w:b/>
          <w:bCs/>
          <w:shd w:val="clear" w:color="auto" w:fill="FFFFFF"/>
        </w:rPr>
        <w:t>Technische Daten:</w:t>
      </w:r>
      <w:r w:rsidRPr="00BE6917">
        <w:rPr>
          <w:rFonts w:asciiTheme="minorHAnsi" w:hAnsiTheme="minorHAnsi" w:cstheme="minorHAnsi"/>
          <w:b/>
          <w:bCs/>
          <w:shd w:val="clear" w:color="auto" w:fill="FFFFFF"/>
        </w:rPr>
        <w:br/>
      </w:r>
      <w:r w:rsidRPr="00BE6917">
        <w:rPr>
          <w:rFonts w:asciiTheme="minorHAnsi" w:hAnsiTheme="minorHAnsi" w:cstheme="minorHAnsi"/>
          <w:shd w:val="clear" w:color="auto" w:fill="FFFFFF"/>
        </w:rPr>
        <w:t xml:space="preserve">Adresse: 54456 Tawern </w:t>
      </w:r>
      <w:r w:rsidRPr="00BE6917">
        <w:rPr>
          <w:rFonts w:asciiTheme="minorHAnsi" w:hAnsiTheme="minorHAnsi" w:cstheme="minorHAnsi"/>
          <w:shd w:val="clear" w:color="auto" w:fill="FFFFFF"/>
        </w:rPr>
        <w:br/>
        <w:t>Website: www.roemisches-tawern.de</w:t>
      </w:r>
      <w:r w:rsidRPr="00BE6917">
        <w:rPr>
          <w:rFonts w:asciiTheme="minorHAnsi" w:hAnsiTheme="minorHAnsi" w:cstheme="minorHAnsi"/>
          <w:shd w:val="clear" w:color="auto" w:fill="FFFFFF"/>
        </w:rPr>
        <w:br/>
        <w:t>Tel: +49</w:t>
      </w:r>
      <w:r w:rsidR="008F2E5D">
        <w:rPr>
          <w:rFonts w:asciiTheme="minorHAnsi" w:hAnsiTheme="minorHAnsi" w:cstheme="minorHAnsi"/>
          <w:shd w:val="clear" w:color="auto" w:fill="FFFFFF"/>
        </w:rPr>
        <w:t xml:space="preserve"> </w:t>
      </w:r>
      <w:r w:rsidRPr="00BE6917">
        <w:rPr>
          <w:rFonts w:asciiTheme="minorHAnsi" w:hAnsiTheme="minorHAnsi" w:cstheme="minorHAnsi"/>
          <w:shd w:val="clear" w:color="auto" w:fill="FFFFFF"/>
        </w:rPr>
        <w:t>(0)6501</w:t>
      </w:r>
      <w:r w:rsidR="008F2E5D">
        <w:rPr>
          <w:rFonts w:asciiTheme="minorHAnsi" w:hAnsiTheme="minorHAnsi" w:cstheme="minorHAnsi"/>
          <w:shd w:val="clear" w:color="auto" w:fill="FFFFFF"/>
        </w:rPr>
        <w:t>/</w:t>
      </w:r>
      <w:r w:rsidRPr="00BE6917">
        <w:rPr>
          <w:rFonts w:asciiTheme="minorHAnsi" w:hAnsiTheme="minorHAnsi" w:cstheme="minorHAnsi"/>
          <w:shd w:val="clear" w:color="auto" w:fill="FFFFFF"/>
        </w:rPr>
        <w:t>16930</w:t>
      </w:r>
      <w:r w:rsidRPr="00BE6917">
        <w:rPr>
          <w:rFonts w:asciiTheme="minorHAnsi" w:hAnsiTheme="minorHAnsi" w:cstheme="minorHAnsi"/>
          <w:shd w:val="clear" w:color="auto" w:fill="FFFFFF"/>
        </w:rPr>
        <w:br/>
        <w:t xml:space="preserve">E-Mail: </w:t>
      </w:r>
      <w:hyperlink r:id="rId6" w:history="1">
        <w:r w:rsidRPr="00BE6917">
          <w:rPr>
            <w:rFonts w:asciiTheme="minorHAnsi" w:hAnsiTheme="minorHAnsi" w:cstheme="minorHAnsi"/>
            <w:shd w:val="clear" w:color="auto" w:fill="FFFFFF"/>
          </w:rPr>
          <w:t>info@roemisches-tawern.de</w:t>
        </w:r>
      </w:hyperlink>
      <w:r w:rsidRPr="00BE6917">
        <w:rPr>
          <w:rFonts w:asciiTheme="minorHAnsi" w:hAnsiTheme="minorHAnsi" w:cstheme="minorHAnsi"/>
          <w:shd w:val="clear" w:color="auto" w:fill="FFFFFF"/>
        </w:rPr>
        <w:br/>
        <w:t>Öffnungszeiten: frei zugänglich</w:t>
      </w:r>
      <w:r w:rsidRPr="00BE6917">
        <w:rPr>
          <w:rFonts w:asciiTheme="minorHAnsi" w:hAnsiTheme="minorHAnsi" w:cstheme="minorHAnsi"/>
          <w:shd w:val="clear" w:color="auto" w:fill="FFFFFF"/>
        </w:rPr>
        <w:br/>
        <w:t xml:space="preserve">Koordinaten: </w:t>
      </w:r>
      <w:r w:rsidRPr="00A641EB">
        <w:rPr>
          <w:rFonts w:asciiTheme="minorHAnsi" w:hAnsiTheme="minorHAnsi" w:cstheme="minorHAnsi"/>
          <w:shd w:val="clear" w:color="auto" w:fill="FFFFFF"/>
        </w:rPr>
        <w:t>49,664351</w:t>
      </w:r>
      <w:r w:rsidRPr="00BE6917">
        <w:rPr>
          <w:rFonts w:asciiTheme="minorHAnsi" w:hAnsiTheme="minorHAnsi" w:cstheme="minorHAnsi"/>
          <w:shd w:val="clear" w:color="auto" w:fill="FFFFFF"/>
        </w:rPr>
        <w:t xml:space="preserve">°N,  </w:t>
      </w:r>
      <w:r w:rsidRPr="00A641EB">
        <w:rPr>
          <w:rFonts w:asciiTheme="minorHAnsi" w:hAnsiTheme="minorHAnsi" w:cstheme="minorHAnsi"/>
          <w:shd w:val="clear" w:color="auto" w:fill="FFFFFF"/>
        </w:rPr>
        <w:t>6,50949</w:t>
      </w:r>
      <w:r w:rsidRPr="00BE6917">
        <w:rPr>
          <w:rFonts w:asciiTheme="minorHAnsi" w:hAnsiTheme="minorHAnsi" w:cstheme="minorHAnsi"/>
          <w:shd w:val="clear" w:color="auto" w:fill="FFFFFF"/>
        </w:rPr>
        <w:t>°E</w:t>
      </w:r>
      <w:bookmarkEnd w:id="4"/>
    </w:p>
    <w:bookmarkEnd w:id="1"/>
    <w:bookmarkEnd w:id="3"/>
    <w:p w14:paraId="069583C3" w14:textId="71CE1EEF" w:rsidR="00A641EB" w:rsidRPr="00BE6917" w:rsidRDefault="00A641EB" w:rsidP="00BE6917">
      <w:pPr>
        <w:pStyle w:val="bodytext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</w:p>
    <w:p w14:paraId="0B85B814" w14:textId="23F3977B" w:rsidR="00BE6917" w:rsidRPr="00BE6917" w:rsidRDefault="00BE6917" w:rsidP="00BE6917">
      <w:pPr>
        <w:pStyle w:val="bodytext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</w:p>
    <w:p w14:paraId="530716B6" w14:textId="77777777" w:rsidR="00BE6917" w:rsidRPr="00A641EB" w:rsidRDefault="00BE6917" w:rsidP="00E40AC4">
      <w:pPr>
        <w:rPr>
          <w:rFonts w:cstheme="minorHAnsi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116"/>
      </w:tblGrid>
      <w:tr w:rsidR="00A641EB" w:rsidRPr="00A641EB" w14:paraId="59B6B278" w14:textId="77777777" w:rsidTr="00BE6917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734F" w14:textId="13E1C3CD" w:rsidR="00A641EB" w:rsidRPr="00A641EB" w:rsidRDefault="00A641EB" w:rsidP="00A641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69D4" w14:textId="656FF0ED" w:rsidR="00A641EB" w:rsidRPr="00A641EB" w:rsidRDefault="00A641EB" w:rsidP="00A641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</w:p>
        </w:tc>
      </w:tr>
    </w:tbl>
    <w:p w14:paraId="7A8DE214" w14:textId="77777777" w:rsidR="00A641EB" w:rsidRPr="00A641EB" w:rsidRDefault="00A641EB" w:rsidP="00E40AC4">
      <w:pPr>
        <w:rPr>
          <w:rFonts w:cstheme="minorHAnsi"/>
        </w:rPr>
      </w:pPr>
    </w:p>
    <w:p w14:paraId="106F04AC" w14:textId="0E12F289" w:rsidR="008C03F5" w:rsidRPr="00A641EB" w:rsidRDefault="008C03F5" w:rsidP="00E40AC4">
      <w:pPr>
        <w:rPr>
          <w:rFonts w:cstheme="minorHAnsi"/>
        </w:rPr>
      </w:pPr>
    </w:p>
    <w:p w14:paraId="0268C515" w14:textId="77777777" w:rsidR="008C03F5" w:rsidRPr="00A641EB" w:rsidRDefault="008C03F5" w:rsidP="008C03F5">
      <w:pPr>
        <w:rPr>
          <w:rFonts w:cstheme="minorHAnsi"/>
          <w:bCs/>
        </w:rPr>
      </w:pPr>
    </w:p>
    <w:p w14:paraId="07EF2027" w14:textId="77777777" w:rsidR="008C03F5" w:rsidRPr="00A641EB" w:rsidRDefault="008C03F5" w:rsidP="00E40AC4">
      <w:pPr>
        <w:rPr>
          <w:rFonts w:cstheme="minorHAnsi"/>
        </w:rPr>
      </w:pPr>
    </w:p>
    <w:sectPr w:rsidR="008C03F5" w:rsidRPr="00A64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C4"/>
    <w:rsid w:val="00543C37"/>
    <w:rsid w:val="00592EBD"/>
    <w:rsid w:val="006D49AA"/>
    <w:rsid w:val="006E1292"/>
    <w:rsid w:val="00847074"/>
    <w:rsid w:val="008472BA"/>
    <w:rsid w:val="008C03F5"/>
    <w:rsid w:val="008F2E5D"/>
    <w:rsid w:val="00A641EB"/>
    <w:rsid w:val="00BE6917"/>
    <w:rsid w:val="00CA1BCC"/>
    <w:rsid w:val="00E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8D9E"/>
  <w15:chartTrackingRefBased/>
  <w15:docId w15:val="{F2E19F32-1DAE-43B9-B7EE-9DB88EA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0AC4"/>
  </w:style>
  <w:style w:type="paragraph" w:styleId="berschrift1">
    <w:name w:val="heading 1"/>
    <w:basedOn w:val="Standard"/>
    <w:next w:val="Standard"/>
    <w:link w:val="berschrift1Zchn"/>
    <w:qFormat/>
    <w:rsid w:val="008C03F5"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03F5"/>
    <w:rPr>
      <w:rFonts w:ascii="Arial" w:eastAsia="Times New Roman" w:hAnsi="Arial" w:cs="Arial"/>
      <w:b/>
      <w:szCs w:val="24"/>
      <w:lang w:eastAsia="zh-CN"/>
    </w:rPr>
  </w:style>
  <w:style w:type="paragraph" w:customStyle="1" w:styleId="bodytext">
    <w:name w:val="bodytext"/>
    <w:basedOn w:val="Standard"/>
    <w:rsid w:val="008C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ocdata">
    <w:name w:val="docdata"/>
    <w:aliases w:val="docy,v5,5776,bqiaagaaeyqcaaagiaiaaapgfaaabdquaaaaaaaaaaaaaaaaaaaaaaaaaaaaaaaaaaaaaaaaaaaaaaaaaaaaaaaaaaaaaaaaaaaaaaaaaaaaaaaaaaaaaaaaaaaaaaaaaaaaaaaaaaaaaaaaaaaaaaaaaaaaaaaaaaaaaaaaaaaaaaaaaaaaaaaaaaaaaaaaaaaaaaaaaaaaaaaaaaaaaaaaaaaaaaaaaaaaaaaa"/>
    <w:basedOn w:val="Standard"/>
    <w:rsid w:val="008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E6917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BE6917"/>
  </w:style>
  <w:style w:type="character" w:styleId="Kommentarzeichen">
    <w:name w:val="annotation reference"/>
    <w:basedOn w:val="Absatz-Standardschriftart"/>
    <w:uiPriority w:val="99"/>
    <w:semiHidden/>
    <w:unhideWhenUsed/>
    <w:rsid w:val="00592E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2E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2E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2E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2E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emisches-tawern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6</cp:revision>
  <dcterms:created xsi:type="dcterms:W3CDTF">2020-08-18T08:38:00Z</dcterms:created>
  <dcterms:modified xsi:type="dcterms:W3CDTF">2020-09-15T11:13:00Z</dcterms:modified>
</cp:coreProperties>
</file>