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3FA1" w14:textId="648950F4" w:rsidR="008472BA" w:rsidRPr="005B1044" w:rsidRDefault="00992F70" w:rsidP="001A1892">
      <w:pPr>
        <w:spacing w:after="0" w:line="240" w:lineRule="auto"/>
        <w:rPr>
          <w:rFonts w:cstheme="minorHAnsi"/>
          <w:b/>
          <w:bCs/>
        </w:rPr>
      </w:pPr>
      <w:r w:rsidRPr="005B1044">
        <w:rPr>
          <w:rFonts w:cstheme="minorHAnsi"/>
          <w:b/>
          <w:bCs/>
        </w:rPr>
        <w:t>082 Kastel-Staadt</w:t>
      </w:r>
      <w:r w:rsidR="001A1892" w:rsidRPr="005B1044">
        <w:rPr>
          <w:rFonts w:cstheme="minorHAnsi"/>
          <w:b/>
          <w:bCs/>
        </w:rPr>
        <w:t xml:space="preserve"> R</w:t>
      </w:r>
      <w:r w:rsidRPr="005B1044">
        <w:rPr>
          <w:rFonts w:cstheme="minorHAnsi"/>
          <w:b/>
          <w:bCs/>
        </w:rPr>
        <w:t>ömisches Heiligtum mit Theater</w:t>
      </w:r>
    </w:p>
    <w:p w14:paraId="0AEB1D7C" w14:textId="78D6D3C4" w:rsidR="005B615B" w:rsidRPr="001A1892" w:rsidRDefault="005B615B">
      <w:pPr>
        <w:rPr>
          <w:rFonts w:cstheme="minorHAnsi"/>
        </w:rPr>
      </w:pPr>
    </w:p>
    <w:p w14:paraId="009B842C" w14:textId="78D95E02" w:rsidR="005B615B" w:rsidRPr="009B0F46" w:rsidRDefault="005B615B" w:rsidP="009B0F4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B0F46">
        <w:rPr>
          <w:rFonts w:asciiTheme="minorHAnsi" w:hAnsiTheme="minorHAnsi" w:cstheme="minorHAnsi"/>
          <w:b/>
          <w:sz w:val="22"/>
          <w:szCs w:val="22"/>
        </w:rPr>
        <w:t>Kurz</w:t>
      </w:r>
      <w:r w:rsidR="009B0F46" w:rsidRPr="009B0F46">
        <w:rPr>
          <w:rFonts w:asciiTheme="minorHAnsi" w:hAnsiTheme="minorHAnsi" w:cstheme="minorHAnsi"/>
          <w:b/>
          <w:sz w:val="22"/>
          <w:szCs w:val="22"/>
        </w:rPr>
        <w:t>text</w:t>
      </w:r>
      <w:r w:rsidRPr="009B0F46">
        <w:rPr>
          <w:rFonts w:asciiTheme="minorHAnsi" w:hAnsiTheme="minorHAnsi" w:cstheme="minorHAnsi"/>
          <w:b/>
          <w:sz w:val="22"/>
          <w:szCs w:val="22"/>
        </w:rPr>
        <w:t>:</w:t>
      </w:r>
    </w:p>
    <w:p w14:paraId="692A2D40" w14:textId="68F333E5" w:rsidR="005B615B" w:rsidRPr="009B0F46" w:rsidRDefault="005B615B" w:rsidP="009B0F46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9B0F46">
        <w:rPr>
          <w:rFonts w:asciiTheme="minorHAnsi" w:hAnsiTheme="minorHAnsi" w:cstheme="minorHAnsi"/>
          <w:bCs/>
          <w:sz w:val="22"/>
          <w:szCs w:val="22"/>
        </w:rPr>
        <w:t>Ein idyllischer Ort für große Geschichte</w:t>
      </w:r>
      <w:r w:rsidR="009B0F46" w:rsidRPr="009B0F46">
        <w:rPr>
          <w:rFonts w:asciiTheme="minorHAnsi" w:hAnsiTheme="minorHAnsi" w:cstheme="minorHAnsi"/>
          <w:bCs/>
          <w:sz w:val="22"/>
          <w:szCs w:val="22"/>
        </w:rPr>
        <w:t xml:space="preserve"> und ganz großes Theater</w:t>
      </w:r>
      <w:r w:rsidR="009B0F46">
        <w:rPr>
          <w:rFonts w:asciiTheme="minorHAnsi" w:hAnsiTheme="minorHAnsi" w:cstheme="minorHAnsi"/>
          <w:bCs/>
          <w:sz w:val="22"/>
          <w:szCs w:val="22"/>
        </w:rPr>
        <w:t>!</w:t>
      </w:r>
      <w:r w:rsidRPr="009B0F46">
        <w:rPr>
          <w:rFonts w:asciiTheme="minorHAnsi" w:hAnsiTheme="minorHAnsi" w:cstheme="minorHAnsi"/>
          <w:bCs/>
          <w:sz w:val="22"/>
          <w:szCs w:val="22"/>
        </w:rPr>
        <w:t xml:space="preserve"> Das Hochplateau von Kastel-Staadt geizt weder mit grandioser Aussicht</w:t>
      </w:r>
      <w:r w:rsidR="009B0F46" w:rsidRPr="009B0F46">
        <w:rPr>
          <w:rFonts w:asciiTheme="minorHAnsi" w:hAnsiTheme="minorHAnsi" w:cstheme="minorHAnsi"/>
          <w:bCs/>
          <w:sz w:val="22"/>
          <w:szCs w:val="22"/>
        </w:rPr>
        <w:t xml:space="preserve"> noch mit Geschichte</w:t>
      </w:r>
      <w:r w:rsidRPr="009B0F4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216E2F8" w14:textId="77777777" w:rsidR="005B615B" w:rsidRPr="009B0F46" w:rsidRDefault="005B615B" w:rsidP="009B0F46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130E068F" w14:textId="77777777" w:rsidR="005B615B" w:rsidRPr="009B0F46" w:rsidRDefault="005B615B" w:rsidP="009B0F4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B0F46">
        <w:rPr>
          <w:rFonts w:asciiTheme="minorHAnsi" w:hAnsiTheme="minorHAnsi" w:cstheme="minorHAnsi"/>
          <w:b/>
          <w:sz w:val="22"/>
          <w:szCs w:val="22"/>
        </w:rPr>
        <w:t>Langtext:</w:t>
      </w:r>
    </w:p>
    <w:p w14:paraId="3F0314C5" w14:textId="761834A4" w:rsidR="009127C4" w:rsidRPr="00CC4C9C" w:rsidRDefault="005B615B" w:rsidP="00CC4C9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A1892">
        <w:rPr>
          <w:rFonts w:asciiTheme="minorHAnsi" w:hAnsiTheme="minorHAnsi" w:cstheme="minorHAnsi"/>
          <w:bCs/>
          <w:sz w:val="22"/>
          <w:szCs w:val="22"/>
        </w:rPr>
        <w:t xml:space="preserve">Einst befand sich auf dem Felssporn hoch über der Saar eine Großsiedlung der keltischen Treverer. </w:t>
      </w:r>
      <w:r w:rsidR="00841859" w:rsidRPr="005B1044">
        <w:rPr>
          <w:rFonts w:asciiTheme="minorHAnsi" w:hAnsiTheme="minorHAnsi" w:cstheme="minorHAnsi"/>
          <w:bCs/>
          <w:sz w:val="22"/>
          <w:szCs w:val="22"/>
        </w:rPr>
        <w:t xml:space="preserve">Als </w:t>
      </w:r>
      <w:r w:rsidR="00CC4C9C">
        <w:rPr>
          <w:rFonts w:asciiTheme="minorHAnsi" w:hAnsiTheme="minorHAnsi" w:cstheme="minorHAnsi"/>
          <w:bCs/>
          <w:sz w:val="22"/>
          <w:szCs w:val="22"/>
        </w:rPr>
        <w:t xml:space="preserve">wichtiges Zentrum für </w:t>
      </w:r>
      <w:r w:rsidR="00841859" w:rsidRPr="005B1044">
        <w:rPr>
          <w:rFonts w:asciiTheme="minorHAnsi" w:hAnsiTheme="minorHAnsi" w:cstheme="minorHAnsi"/>
          <w:bCs/>
          <w:sz w:val="22"/>
          <w:szCs w:val="22"/>
        </w:rPr>
        <w:t xml:space="preserve">Handel, Handwerk und öffentlichem Leben gehörte Kastel zu den ersten stadt-ähnlichen Siedlungen Mitteleuropas. </w:t>
      </w:r>
      <w:r w:rsidRPr="001A1892">
        <w:rPr>
          <w:rFonts w:asciiTheme="minorHAnsi" w:hAnsiTheme="minorHAnsi" w:cstheme="minorHAnsi"/>
          <w:bCs/>
          <w:sz w:val="22"/>
          <w:szCs w:val="22"/>
        </w:rPr>
        <w:t xml:space="preserve">Geschützt wurde </w:t>
      </w:r>
      <w:r w:rsidR="005B1044">
        <w:rPr>
          <w:rFonts w:asciiTheme="minorHAnsi" w:hAnsiTheme="minorHAnsi" w:cstheme="minorHAnsi"/>
          <w:bCs/>
          <w:sz w:val="22"/>
          <w:szCs w:val="22"/>
        </w:rPr>
        <w:t>sie</w:t>
      </w:r>
      <w:r w:rsidR="008418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1892">
        <w:rPr>
          <w:rFonts w:asciiTheme="minorHAnsi" w:hAnsiTheme="minorHAnsi" w:cstheme="minorHAnsi"/>
          <w:bCs/>
          <w:sz w:val="22"/>
          <w:szCs w:val="22"/>
        </w:rPr>
        <w:t xml:space="preserve">durch eine hohe Befestigungsmauer, die noch heute im Ortsbild zu sehen ist. </w:t>
      </w:r>
      <w:r w:rsidR="001A1892" w:rsidRPr="001A1892">
        <w:rPr>
          <w:rFonts w:asciiTheme="minorHAnsi" w:hAnsiTheme="minorHAnsi" w:cstheme="minorHAnsi"/>
          <w:bCs/>
          <w:sz w:val="22"/>
          <w:szCs w:val="22"/>
        </w:rPr>
        <w:t>Als die Römer kamen, verlor die Keltenstadt ihre Bedeutung, der P</w:t>
      </w:r>
      <w:r w:rsidR="001A1892" w:rsidRPr="005B1044">
        <w:rPr>
          <w:rFonts w:asciiTheme="minorHAnsi" w:hAnsiTheme="minorHAnsi" w:cstheme="minorHAnsi"/>
          <w:bCs/>
          <w:sz w:val="22"/>
          <w:szCs w:val="22"/>
        </w:rPr>
        <w:t xml:space="preserve">latz aber lebte </w:t>
      </w:r>
      <w:r w:rsidR="009B0F46" w:rsidRPr="005B1044">
        <w:rPr>
          <w:rFonts w:asciiTheme="minorHAnsi" w:hAnsiTheme="minorHAnsi" w:cstheme="minorHAnsi"/>
          <w:bCs/>
          <w:sz w:val="22"/>
          <w:szCs w:val="22"/>
        </w:rPr>
        <w:t xml:space="preserve">vom 2. bis 4. Jahrhundert </w:t>
      </w:r>
      <w:r w:rsidR="001A1892" w:rsidRPr="005B1044">
        <w:rPr>
          <w:rFonts w:asciiTheme="minorHAnsi" w:hAnsiTheme="minorHAnsi" w:cstheme="minorHAnsi"/>
          <w:bCs/>
          <w:sz w:val="22"/>
          <w:szCs w:val="22"/>
        </w:rPr>
        <w:t>als zentraler Ort für die Region</w:t>
      </w:r>
      <w:r w:rsidR="005B10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1892" w:rsidRPr="005B1044">
        <w:rPr>
          <w:rFonts w:asciiTheme="minorHAnsi" w:hAnsiTheme="minorHAnsi" w:cstheme="minorHAnsi"/>
          <w:bCs/>
          <w:sz w:val="22"/>
          <w:szCs w:val="22"/>
        </w:rPr>
        <w:t>weiter</w:t>
      </w:r>
      <w:r w:rsidR="001A1892" w:rsidRPr="009B0F46">
        <w:rPr>
          <w:rFonts w:asciiTheme="minorHAnsi" w:hAnsiTheme="minorHAnsi" w:cstheme="minorHAnsi"/>
          <w:bCs/>
          <w:sz w:val="22"/>
          <w:szCs w:val="22"/>
        </w:rPr>
        <w:t xml:space="preserve">. Bei Ausgrabungen 2006–2008 fand man neben Spuren der </w:t>
      </w:r>
      <w:r w:rsidR="005B1044">
        <w:rPr>
          <w:rFonts w:asciiTheme="minorHAnsi" w:hAnsiTheme="minorHAnsi" w:cstheme="minorHAnsi"/>
          <w:bCs/>
          <w:sz w:val="22"/>
          <w:szCs w:val="22"/>
        </w:rPr>
        <w:t xml:space="preserve">römischen </w:t>
      </w:r>
      <w:r w:rsidR="001A1892" w:rsidRPr="009B0F46">
        <w:rPr>
          <w:rFonts w:asciiTheme="minorHAnsi" w:hAnsiTheme="minorHAnsi" w:cstheme="minorHAnsi"/>
          <w:bCs/>
          <w:sz w:val="22"/>
          <w:szCs w:val="22"/>
        </w:rPr>
        <w:t xml:space="preserve">Besiedlung und eines Heiligtums </w:t>
      </w:r>
      <w:r w:rsidR="009B0F46">
        <w:rPr>
          <w:rFonts w:asciiTheme="minorHAnsi" w:hAnsiTheme="minorHAnsi" w:cstheme="minorHAnsi"/>
          <w:bCs/>
          <w:sz w:val="22"/>
          <w:szCs w:val="22"/>
        </w:rPr>
        <w:t xml:space="preserve">auch </w:t>
      </w:r>
      <w:r w:rsidR="001A1892" w:rsidRPr="009B0F46">
        <w:rPr>
          <w:rFonts w:asciiTheme="minorHAnsi" w:hAnsiTheme="minorHAnsi" w:cstheme="minorHAnsi"/>
          <w:bCs/>
          <w:sz w:val="22"/>
          <w:szCs w:val="22"/>
        </w:rPr>
        <w:t xml:space="preserve">ein </w:t>
      </w:r>
      <w:r w:rsidR="009B0F46">
        <w:rPr>
          <w:rFonts w:asciiTheme="minorHAnsi" w:hAnsiTheme="minorHAnsi" w:cstheme="minorHAnsi"/>
          <w:bCs/>
          <w:sz w:val="22"/>
          <w:szCs w:val="22"/>
        </w:rPr>
        <w:t xml:space="preserve">stattliches </w:t>
      </w:r>
      <w:r w:rsidR="001A1892" w:rsidRPr="009B0F46">
        <w:rPr>
          <w:rFonts w:asciiTheme="minorHAnsi" w:hAnsiTheme="minorHAnsi" w:cstheme="minorHAnsi"/>
          <w:bCs/>
          <w:sz w:val="22"/>
          <w:szCs w:val="22"/>
        </w:rPr>
        <w:t>Theater. Es bot 3</w:t>
      </w:r>
      <w:r w:rsidR="009B0F46">
        <w:rPr>
          <w:rFonts w:asciiTheme="minorHAnsi" w:hAnsiTheme="minorHAnsi" w:cstheme="minorHAnsi"/>
          <w:bCs/>
          <w:sz w:val="22"/>
          <w:szCs w:val="22"/>
        </w:rPr>
        <w:t>6</w:t>
      </w:r>
      <w:r w:rsidR="001A1892" w:rsidRPr="009B0F46">
        <w:rPr>
          <w:rFonts w:asciiTheme="minorHAnsi" w:hAnsiTheme="minorHAnsi" w:cstheme="minorHAnsi"/>
          <w:bCs/>
          <w:sz w:val="22"/>
          <w:szCs w:val="22"/>
        </w:rPr>
        <w:t xml:space="preserve"> Sitzreihen im Halbrund und Platz für </w:t>
      </w:r>
      <w:r w:rsidR="005B1044">
        <w:rPr>
          <w:rFonts w:asciiTheme="minorHAnsi" w:hAnsiTheme="minorHAnsi" w:cstheme="minorHAnsi"/>
          <w:bCs/>
          <w:sz w:val="22"/>
          <w:szCs w:val="22"/>
        </w:rPr>
        <w:t xml:space="preserve">etwa </w:t>
      </w:r>
      <w:r w:rsidR="009B0F46">
        <w:rPr>
          <w:rFonts w:asciiTheme="minorHAnsi" w:hAnsiTheme="minorHAnsi" w:cstheme="minorHAnsi"/>
          <w:bCs/>
          <w:sz w:val="22"/>
          <w:szCs w:val="22"/>
        </w:rPr>
        <w:t>35</w:t>
      </w:r>
      <w:r w:rsidR="001A1892" w:rsidRPr="001A1892">
        <w:rPr>
          <w:rFonts w:asciiTheme="minorHAnsi" w:hAnsiTheme="minorHAnsi" w:cstheme="minorHAnsi"/>
          <w:bCs/>
          <w:sz w:val="22"/>
          <w:szCs w:val="22"/>
        </w:rPr>
        <w:t>00 Zuschauer</w:t>
      </w:r>
      <w:r w:rsidR="009B0F46">
        <w:rPr>
          <w:rFonts w:asciiTheme="minorHAnsi" w:hAnsiTheme="minorHAnsi" w:cstheme="minorHAnsi"/>
          <w:bCs/>
          <w:sz w:val="22"/>
          <w:szCs w:val="22"/>
        </w:rPr>
        <w:t>!</w:t>
      </w:r>
      <w:r w:rsidR="001A1892" w:rsidRPr="009B0F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0F46" w:rsidRPr="001A1892">
        <w:rPr>
          <w:rFonts w:asciiTheme="minorHAnsi" w:hAnsiTheme="minorHAnsi" w:cstheme="minorHAnsi"/>
          <w:color w:val="000000"/>
          <w:sz w:val="22"/>
          <w:szCs w:val="22"/>
        </w:rPr>
        <w:t>Nach</w:t>
      </w:r>
      <w:r w:rsidR="009B0F46">
        <w:rPr>
          <w:rFonts w:asciiTheme="minorHAnsi" w:hAnsiTheme="minorHAnsi" w:cstheme="minorHAnsi"/>
          <w:color w:val="000000"/>
          <w:sz w:val="22"/>
          <w:szCs w:val="22"/>
        </w:rPr>
        <w:t xml:space="preserve">dem die Konstruktion anfangs zum größten Teil aus </w:t>
      </w:r>
      <w:r w:rsidR="009B0F46" w:rsidRPr="001A1892">
        <w:rPr>
          <w:rFonts w:asciiTheme="minorHAnsi" w:hAnsiTheme="minorHAnsi" w:cstheme="minorHAnsi"/>
          <w:color w:val="000000"/>
          <w:sz w:val="22"/>
          <w:szCs w:val="22"/>
        </w:rPr>
        <w:t xml:space="preserve">Holz </w:t>
      </w:r>
      <w:r w:rsidR="009B0F46">
        <w:rPr>
          <w:rFonts w:asciiTheme="minorHAnsi" w:hAnsiTheme="minorHAnsi" w:cstheme="minorHAnsi"/>
          <w:color w:val="000000"/>
          <w:sz w:val="22"/>
          <w:szCs w:val="22"/>
        </w:rPr>
        <w:t xml:space="preserve">bestand, </w:t>
      </w:r>
      <w:r w:rsidR="009B0F46" w:rsidRPr="001A1892">
        <w:rPr>
          <w:rFonts w:asciiTheme="minorHAnsi" w:hAnsiTheme="minorHAnsi" w:cstheme="minorHAnsi"/>
          <w:color w:val="000000"/>
          <w:sz w:val="22"/>
          <w:szCs w:val="22"/>
        </w:rPr>
        <w:t>wurden um 300 n. Chr. Heiligtum und Theater komplett in Stein ausgebaut.</w:t>
      </w:r>
      <w:r w:rsidR="009B0F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1892" w:rsidRPr="00CC4C9C">
        <w:rPr>
          <w:rFonts w:asciiTheme="minorHAnsi" w:hAnsiTheme="minorHAnsi" w:cstheme="minorHAnsi"/>
          <w:color w:val="000000"/>
          <w:sz w:val="22"/>
          <w:szCs w:val="22"/>
        </w:rPr>
        <w:t>Hinter dem Bühnenraum öffnet</w:t>
      </w:r>
      <w:r w:rsidR="009B0F46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1A1892" w:rsidRPr="00CC4C9C">
        <w:rPr>
          <w:rFonts w:asciiTheme="minorHAnsi" w:hAnsiTheme="minorHAnsi" w:cstheme="minorHAnsi"/>
          <w:color w:val="000000"/>
          <w:sz w:val="22"/>
          <w:szCs w:val="22"/>
        </w:rPr>
        <w:t>sich ein weiter Blick ins Tal.</w:t>
      </w:r>
      <w:r w:rsidR="009B0F46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 Den können Besucher auch heute genießen, denn die Anlage ist s</w:t>
      </w:r>
      <w:r w:rsidR="001A1892" w:rsidRPr="00CC4C9C">
        <w:rPr>
          <w:rFonts w:asciiTheme="minorHAnsi" w:hAnsiTheme="minorHAnsi" w:cstheme="minorHAnsi"/>
          <w:color w:val="000000"/>
          <w:sz w:val="22"/>
          <w:szCs w:val="22"/>
        </w:rPr>
        <w:t>eit 2013 frei zugänglich.</w:t>
      </w:r>
      <w:r w:rsidR="009B0F46" w:rsidRPr="009B0F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4C9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>eit 1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997 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ist das ganze Plateau eine 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>Denkmalzone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, schließlich wurde unter </w:t>
      </w:r>
      <w:r w:rsidRPr="00CC4C9C">
        <w:rPr>
          <w:rFonts w:asciiTheme="minorHAnsi" w:hAnsiTheme="minorHAnsi" w:cstheme="minorHAnsi"/>
          <w:color w:val="000000"/>
          <w:sz w:val="22"/>
          <w:szCs w:val="22"/>
        </w:rPr>
        <w:t>preußischer Ägide eine romantische Klause nach Plänen des berühmten preußische</w:t>
      </w:r>
      <w:r w:rsidR="009B0F46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Architekten Schinkel erbaut. </w:t>
      </w:r>
      <w:r w:rsidR="00CC4C9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C4C9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Tipp: </w:t>
      </w:r>
      <w:r w:rsidR="001A1892" w:rsidRPr="00CC4C9C">
        <w:rPr>
          <w:rFonts w:asciiTheme="minorHAnsi" w:hAnsiTheme="minorHAnsi" w:cstheme="minorHAnsi"/>
          <w:color w:val="000000"/>
          <w:sz w:val="22"/>
          <w:szCs w:val="22"/>
        </w:rPr>
        <w:t>Folgen Sie einfach dem 2,5 km langen Archäologischen Erlebnispfad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 oder genießen Sie 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>die eindrucksvolle Landschaft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 vom </w:t>
      </w:r>
      <w:r w:rsidR="009127C4" w:rsidRPr="00CC4C9C">
        <w:rPr>
          <w:rFonts w:asciiTheme="minorHAnsi" w:hAnsiTheme="minorHAnsi" w:cstheme="minorHAnsi"/>
          <w:color w:val="000000"/>
          <w:sz w:val="22"/>
          <w:szCs w:val="22"/>
        </w:rPr>
        <w:t xml:space="preserve">Kasteler Felsenpfad </w:t>
      </w:r>
      <w:r w:rsidR="00CC4C9C" w:rsidRPr="00CC4C9C">
        <w:rPr>
          <w:rFonts w:asciiTheme="minorHAnsi" w:hAnsiTheme="minorHAnsi" w:cstheme="minorHAnsi"/>
          <w:color w:val="000000"/>
          <w:sz w:val="22"/>
          <w:szCs w:val="22"/>
        </w:rPr>
        <w:t>aus.</w:t>
      </w:r>
    </w:p>
    <w:p w14:paraId="3AAC78B8" w14:textId="77777777" w:rsidR="009B0F46" w:rsidRPr="00CC4C9C" w:rsidRDefault="009B0F46" w:rsidP="00CC4C9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39A475" w14:textId="3692953D" w:rsidR="005B615B" w:rsidRPr="00CC4C9C" w:rsidRDefault="005B615B" w:rsidP="00CC4C9C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C4C9C">
        <w:rPr>
          <w:rFonts w:asciiTheme="minorHAnsi" w:hAnsiTheme="minorHAnsi" w:cstheme="minorHAnsi"/>
          <w:color w:val="000000"/>
          <w:sz w:val="22"/>
          <w:szCs w:val="22"/>
        </w:rPr>
        <w:t>Eine Station der Straßen der Römer.</w:t>
      </w:r>
    </w:p>
    <w:p w14:paraId="30742166" w14:textId="60CD360F" w:rsidR="005B615B" w:rsidRDefault="005B615B" w:rsidP="005B615B">
      <w:pPr>
        <w:spacing w:after="0" w:line="240" w:lineRule="auto"/>
        <w:rPr>
          <w:rFonts w:cstheme="minorHAnsi"/>
          <w:bCs/>
        </w:rPr>
      </w:pPr>
    </w:p>
    <w:p w14:paraId="2F0EA468" w14:textId="02788E4D" w:rsidR="00841859" w:rsidRPr="00841859" w:rsidRDefault="00841859" w:rsidP="00841859">
      <w:pPr>
        <w:spacing w:after="0" w:line="240" w:lineRule="auto"/>
        <w:rPr>
          <w:rFonts w:cstheme="minorHAnsi"/>
          <w:bCs/>
        </w:rPr>
      </w:pPr>
      <w:bookmarkStart w:id="0" w:name="_Hlk45890643"/>
      <w:bookmarkStart w:id="1" w:name="_Hlk48637522"/>
      <w:r w:rsidRPr="00841859">
        <w:rPr>
          <w:rFonts w:cstheme="minorHAnsi"/>
          <w:b/>
        </w:rPr>
        <w:t>Vergangenheit neu erleben</w:t>
      </w:r>
      <w:r w:rsidRPr="00841859">
        <w:rPr>
          <w:rFonts w:cstheme="minorHAnsi"/>
          <w:bCs/>
        </w:rPr>
        <w:br/>
        <w:t>Machen Sie sich Ihr ganz eigenes Bild von der Vergangenheit: Mit der kostenlosen ARGO-App können Sie das Theater vor Ort über Augmented Reality in seiner ursprünglichen Größe und in 360°-Darstellung betrachten. Zum Download der kostenlosen ARGO-App (</w:t>
      </w:r>
      <w:hyperlink r:id="rId5" w:history="1">
        <w:r w:rsidRPr="00841859">
          <w:rPr>
            <w:bCs/>
          </w:rPr>
          <w:t>www.ar-route.de</w:t>
        </w:r>
      </w:hyperlink>
      <w:r w:rsidRPr="00841859">
        <w:rPr>
          <w:rFonts w:cstheme="minorHAnsi"/>
          <w:bCs/>
        </w:rPr>
        <w:t>).</w:t>
      </w:r>
      <w:r w:rsidRPr="00841859">
        <w:rPr>
          <w:rFonts w:cstheme="minorHAnsi"/>
          <w:bCs/>
        </w:rPr>
        <w:br/>
      </w:r>
    </w:p>
    <w:p w14:paraId="267EDF75" w14:textId="4A6426E3" w:rsidR="00841859" w:rsidRPr="00841859" w:rsidRDefault="00841859" w:rsidP="00841859">
      <w:pPr>
        <w:spacing w:after="0" w:line="240" w:lineRule="auto"/>
        <w:rPr>
          <w:rFonts w:cstheme="minorHAnsi"/>
          <w:bCs/>
        </w:rPr>
      </w:pPr>
      <w:bookmarkStart w:id="2" w:name="_Hlk42858970"/>
      <w:bookmarkStart w:id="3" w:name="_Hlk45890658"/>
      <w:bookmarkEnd w:id="0"/>
      <w:r w:rsidRPr="00841859">
        <w:rPr>
          <w:rFonts w:cstheme="minorHAnsi"/>
          <w:b/>
        </w:rPr>
        <w:t>Technische Daten:</w:t>
      </w:r>
      <w:bookmarkEnd w:id="2"/>
      <w:r w:rsidRPr="00841859">
        <w:rPr>
          <w:rFonts w:cstheme="minorHAnsi"/>
          <w:bCs/>
        </w:rPr>
        <w:br/>
        <w:t>Adresse: König-Johann-Straße, 54441 Kastel-Staadt</w:t>
      </w:r>
      <w:r w:rsidRPr="00841859">
        <w:rPr>
          <w:rFonts w:cstheme="minorHAnsi"/>
          <w:bCs/>
        </w:rPr>
        <w:br/>
        <w:t xml:space="preserve">Website: </w:t>
      </w:r>
      <w:hyperlink r:id="rId6" w:history="1">
        <w:r w:rsidRPr="00841859">
          <w:rPr>
            <w:rFonts w:cstheme="minorHAnsi"/>
            <w:bCs/>
          </w:rPr>
          <w:t>www.saar-obermosel.de</w:t>
        </w:r>
      </w:hyperlink>
    </w:p>
    <w:p w14:paraId="5FC6032B" w14:textId="19A87B28" w:rsidR="00841859" w:rsidRDefault="00841859" w:rsidP="00841859">
      <w:pPr>
        <w:spacing w:after="0" w:line="240" w:lineRule="auto"/>
        <w:rPr>
          <w:rFonts w:cstheme="minorHAnsi"/>
          <w:bCs/>
        </w:rPr>
      </w:pPr>
      <w:r w:rsidRPr="00841859">
        <w:rPr>
          <w:rFonts w:cstheme="minorHAnsi"/>
          <w:bCs/>
        </w:rPr>
        <w:t xml:space="preserve">Tel.: +49 (0)6581-995980 (Tourist-Information Saarburg) </w:t>
      </w:r>
      <w:r w:rsidRPr="00841859">
        <w:rPr>
          <w:rFonts w:cstheme="minorHAnsi"/>
          <w:bCs/>
        </w:rPr>
        <w:br/>
        <w:t>E-Mail: info-saarburg@saar-obermosel.de</w:t>
      </w:r>
      <w:r w:rsidRPr="00841859">
        <w:rPr>
          <w:rFonts w:cstheme="minorHAnsi"/>
          <w:bCs/>
        </w:rPr>
        <w:br/>
        <w:t xml:space="preserve">Öffnungszeiten: </w:t>
      </w:r>
      <w:bookmarkStart w:id="4" w:name="_Hlk43450429"/>
      <w:r w:rsidRPr="00841859">
        <w:rPr>
          <w:rFonts w:cstheme="minorHAnsi"/>
          <w:bCs/>
        </w:rPr>
        <w:t>frei zugänglich</w:t>
      </w:r>
      <w:r w:rsidRPr="00841859">
        <w:rPr>
          <w:rFonts w:cstheme="minorHAnsi"/>
          <w:bCs/>
        </w:rPr>
        <w:br/>
        <w:t xml:space="preserve">Koordinaten: </w:t>
      </w:r>
      <w:r w:rsidRPr="00841859">
        <w:rPr>
          <w:rFonts w:ascii="Calibri" w:eastAsia="Times New Roman" w:hAnsi="Calibri" w:cs="Calibri"/>
          <w:color w:val="000000"/>
          <w:lang w:eastAsia="de-DE"/>
        </w:rPr>
        <w:t>49,567962</w:t>
      </w:r>
      <w:r w:rsidRPr="00841859">
        <w:rPr>
          <w:rFonts w:cstheme="minorHAnsi"/>
          <w:bCs/>
        </w:rPr>
        <w:t xml:space="preserve">°N, </w:t>
      </w:r>
      <w:r w:rsidRPr="00841859">
        <w:rPr>
          <w:rFonts w:ascii="Calibri" w:eastAsia="Times New Roman" w:hAnsi="Calibri" w:cs="Calibri"/>
          <w:color w:val="000000"/>
          <w:lang w:eastAsia="de-DE"/>
        </w:rPr>
        <w:t>6,568892</w:t>
      </w:r>
      <w:r w:rsidRPr="00841859">
        <w:rPr>
          <w:rFonts w:cstheme="minorHAnsi"/>
          <w:bCs/>
        </w:rPr>
        <w:t>°E</w:t>
      </w:r>
      <w:bookmarkEnd w:id="4"/>
    </w:p>
    <w:p w14:paraId="21672DA9" w14:textId="05A371BE" w:rsidR="00841859" w:rsidRDefault="00841859" w:rsidP="00841859">
      <w:pPr>
        <w:spacing w:after="0" w:line="240" w:lineRule="auto"/>
        <w:rPr>
          <w:rFonts w:cstheme="minorHAnsi"/>
          <w:bCs/>
        </w:rPr>
      </w:pPr>
    </w:p>
    <w:bookmarkEnd w:id="1"/>
    <w:bookmarkEnd w:id="3"/>
    <w:p w14:paraId="0CA0842C" w14:textId="43532A46" w:rsidR="001A1892" w:rsidRPr="001A1892" w:rsidRDefault="001A1892" w:rsidP="00841859">
      <w:pPr>
        <w:spacing w:after="0" w:line="240" w:lineRule="auto"/>
        <w:rPr>
          <w:rFonts w:cstheme="minorHAnsi"/>
          <w:bCs/>
        </w:rPr>
      </w:pPr>
    </w:p>
    <w:p w14:paraId="64870F78" w14:textId="77777777" w:rsidR="005B615B" w:rsidRPr="00841859" w:rsidRDefault="005B615B" w:rsidP="00841859">
      <w:pPr>
        <w:spacing w:after="0" w:line="240" w:lineRule="auto"/>
        <w:rPr>
          <w:rFonts w:cstheme="minorHAnsi"/>
          <w:bCs/>
        </w:rPr>
      </w:pPr>
    </w:p>
    <w:sectPr w:rsidR="005B615B" w:rsidRPr="008418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70"/>
    <w:rsid w:val="001A1892"/>
    <w:rsid w:val="005B1044"/>
    <w:rsid w:val="005B615B"/>
    <w:rsid w:val="00841859"/>
    <w:rsid w:val="008472BA"/>
    <w:rsid w:val="00855DEC"/>
    <w:rsid w:val="009127C4"/>
    <w:rsid w:val="00992F70"/>
    <w:rsid w:val="009B0F46"/>
    <w:rsid w:val="00C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6AEA"/>
  <w15:chartTrackingRefBased/>
  <w15:docId w15:val="{DA10350E-A33D-46D4-A03E-788948A3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F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uiPriority w:val="99"/>
    <w:semiHidden/>
    <w:unhideWhenUsed/>
    <w:rsid w:val="005B615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B615B"/>
    <w:rPr>
      <w:sz w:val="16"/>
      <w:szCs w:val="16"/>
    </w:rPr>
  </w:style>
  <w:style w:type="paragraph" w:customStyle="1" w:styleId="docdata">
    <w:name w:val="docdata"/>
    <w:aliases w:val="docy,v5,7166,bqiaagaaeyqcaaagiaiaaam0ggaabuiaaaaaaaaaaaaaaaaaaaaaaaaaaaaaaaaaaaaaaaaaaaaaaaaaaaaaaaaaaaaaaaaaaaaaaaaaaaaaaaaaaaaaaaaaaaaaaaaaaaaaaaaaaaaaaaaaaaaaaaaaaaaaaaaaaaaaaaaaaaaaaaaaaaaaaaaaaaaaaaaaaaaaaaaaaaaaaaaaaaaaaaaaaaaaaaaaaaaaaaaa"/>
    <w:basedOn w:val="Standard"/>
    <w:rsid w:val="001A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1A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A189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41859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841859"/>
  </w:style>
  <w:style w:type="character" w:styleId="NichtaufgelsteErwhnung">
    <w:name w:val="Unresolved Mention"/>
    <w:basedOn w:val="Absatz-Standardschriftart"/>
    <w:uiPriority w:val="99"/>
    <w:semiHidden/>
    <w:unhideWhenUsed/>
    <w:rsid w:val="0084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ar-obermosel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4</cp:revision>
  <dcterms:created xsi:type="dcterms:W3CDTF">2020-08-19T09:42:00Z</dcterms:created>
  <dcterms:modified xsi:type="dcterms:W3CDTF">2020-08-20T12:41:00Z</dcterms:modified>
</cp:coreProperties>
</file>