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90BE5" w14:textId="2145E883" w:rsidR="00642DB7" w:rsidRPr="00AC05F3" w:rsidRDefault="003B249B" w:rsidP="00642DB7">
      <w:pPr>
        <w:pStyle w:val="berschrift1"/>
        <w:rPr>
          <w:rFonts w:asciiTheme="minorHAnsi" w:hAnsiTheme="minorHAnsi" w:cstheme="minorHAnsi"/>
          <w:szCs w:val="22"/>
        </w:rPr>
      </w:pPr>
      <w:r w:rsidRPr="00AC05F3">
        <w:rPr>
          <w:rFonts w:asciiTheme="minorHAnsi" w:hAnsiTheme="minorHAnsi" w:cstheme="minorHAnsi"/>
          <w:szCs w:val="22"/>
        </w:rPr>
        <w:t xml:space="preserve">152 </w:t>
      </w:r>
      <w:r w:rsidR="00642DB7" w:rsidRPr="00AC05F3">
        <w:rPr>
          <w:rFonts w:asciiTheme="minorHAnsi" w:hAnsiTheme="minorHAnsi" w:cstheme="minorHAnsi"/>
          <w:szCs w:val="22"/>
        </w:rPr>
        <w:t xml:space="preserve">Römische Wasserleitung, </w:t>
      </w:r>
      <w:proofErr w:type="spellStart"/>
      <w:r w:rsidR="00642DB7" w:rsidRPr="00AC05F3">
        <w:rPr>
          <w:rFonts w:asciiTheme="minorHAnsi" w:hAnsiTheme="minorHAnsi" w:cstheme="minorHAnsi"/>
          <w:szCs w:val="22"/>
        </w:rPr>
        <w:t>Pölich</w:t>
      </w:r>
      <w:proofErr w:type="spellEnd"/>
    </w:p>
    <w:p w14:paraId="786A2635" w14:textId="77777777" w:rsidR="00642DB7" w:rsidRPr="003B249B" w:rsidRDefault="00642DB7" w:rsidP="00642DB7">
      <w:pPr>
        <w:pStyle w:val="Textkrper"/>
        <w:rPr>
          <w:rFonts w:asciiTheme="minorHAnsi" w:hAnsiTheme="minorHAnsi" w:cstheme="minorHAnsi"/>
          <w:szCs w:val="22"/>
        </w:rPr>
      </w:pPr>
    </w:p>
    <w:p w14:paraId="1B48AD2D" w14:textId="77777777" w:rsidR="00642DB7" w:rsidRPr="00553F88" w:rsidRDefault="00642DB7" w:rsidP="00642DB7">
      <w:pPr>
        <w:pStyle w:val="Textkrper"/>
        <w:rPr>
          <w:rFonts w:asciiTheme="minorHAnsi" w:hAnsiTheme="minorHAnsi" w:cstheme="minorHAnsi"/>
          <w:b/>
          <w:bCs/>
          <w:iCs/>
          <w:szCs w:val="22"/>
        </w:rPr>
      </w:pPr>
      <w:r w:rsidRPr="00553F88">
        <w:rPr>
          <w:rFonts w:asciiTheme="minorHAnsi" w:hAnsiTheme="minorHAnsi" w:cstheme="minorHAnsi"/>
          <w:b/>
          <w:bCs/>
          <w:iCs/>
          <w:szCs w:val="22"/>
        </w:rPr>
        <w:t>Kurztext:</w:t>
      </w:r>
    </w:p>
    <w:p w14:paraId="4E285CCE" w14:textId="77777777" w:rsidR="00642DB7" w:rsidRPr="00553F88" w:rsidRDefault="00642DB7" w:rsidP="00642DB7">
      <w:pPr>
        <w:pStyle w:val="Textkrper"/>
        <w:rPr>
          <w:rFonts w:asciiTheme="minorHAnsi" w:hAnsiTheme="minorHAnsi" w:cstheme="minorHAnsi"/>
          <w:iCs/>
          <w:szCs w:val="22"/>
        </w:rPr>
      </w:pPr>
      <w:r w:rsidRPr="00553F88">
        <w:rPr>
          <w:rFonts w:asciiTheme="minorHAnsi" w:hAnsiTheme="minorHAnsi" w:cstheme="minorHAnsi"/>
          <w:iCs/>
          <w:szCs w:val="22"/>
        </w:rPr>
        <w:t>Das begehbare technische Meisterwerk zwischen Dorf und Weinreben zeigt beste römische Wertarbeit und ist seit 1.800 Jahren immer noch voll funktionstüchtig.</w:t>
      </w:r>
    </w:p>
    <w:p w14:paraId="7D7D3348" w14:textId="77777777" w:rsidR="00642DB7" w:rsidRPr="00553F88" w:rsidRDefault="00642DB7" w:rsidP="00642DB7">
      <w:pPr>
        <w:pStyle w:val="Textkrper"/>
        <w:rPr>
          <w:rFonts w:asciiTheme="minorHAnsi" w:hAnsiTheme="minorHAnsi" w:cstheme="minorHAnsi"/>
          <w:iCs/>
          <w:szCs w:val="22"/>
        </w:rPr>
      </w:pPr>
    </w:p>
    <w:p w14:paraId="4725594D" w14:textId="77777777" w:rsidR="00642DB7" w:rsidRPr="00553F88" w:rsidRDefault="00642DB7" w:rsidP="00642DB7">
      <w:pPr>
        <w:pStyle w:val="Textkrper"/>
        <w:rPr>
          <w:rFonts w:asciiTheme="minorHAnsi" w:hAnsiTheme="minorHAnsi" w:cstheme="minorHAnsi"/>
          <w:b/>
          <w:bCs/>
          <w:szCs w:val="22"/>
        </w:rPr>
      </w:pPr>
      <w:r w:rsidRPr="00553F88">
        <w:rPr>
          <w:rFonts w:asciiTheme="minorHAnsi" w:hAnsiTheme="minorHAnsi" w:cstheme="minorHAnsi"/>
          <w:b/>
          <w:bCs/>
          <w:szCs w:val="22"/>
        </w:rPr>
        <w:t>Langtext:</w:t>
      </w:r>
    </w:p>
    <w:p w14:paraId="7EDFBA75" w14:textId="46EDAA48" w:rsidR="00642DB7" w:rsidRPr="003B249B" w:rsidRDefault="00642DB7" w:rsidP="00642DB7">
      <w:pPr>
        <w:pStyle w:val="Textkrper"/>
        <w:rPr>
          <w:rFonts w:asciiTheme="minorHAnsi" w:hAnsiTheme="minorHAnsi" w:cstheme="minorHAnsi"/>
          <w:szCs w:val="22"/>
        </w:rPr>
      </w:pPr>
      <w:r w:rsidRPr="003B249B">
        <w:rPr>
          <w:rFonts w:asciiTheme="minorHAnsi" w:hAnsiTheme="minorHAnsi" w:cstheme="minorHAnsi"/>
          <w:szCs w:val="22"/>
        </w:rPr>
        <w:t xml:space="preserve">Man musste kein Städter sein, um in den Genuss einer Wasserleitung zu kommen. Wie sonst sollte man als Gutsbesitzer auf dem Land seine luxuriöse Badeanlage bewässern? In </w:t>
      </w:r>
      <w:proofErr w:type="spellStart"/>
      <w:r w:rsidRPr="003B249B">
        <w:rPr>
          <w:rFonts w:asciiTheme="minorHAnsi" w:hAnsiTheme="minorHAnsi" w:cstheme="minorHAnsi"/>
          <w:szCs w:val="22"/>
        </w:rPr>
        <w:t>Pölich</w:t>
      </w:r>
      <w:proofErr w:type="spellEnd"/>
      <w:r w:rsidRPr="003B249B">
        <w:rPr>
          <w:rFonts w:asciiTheme="minorHAnsi" w:hAnsiTheme="minorHAnsi" w:cstheme="minorHAnsi"/>
          <w:szCs w:val="22"/>
        </w:rPr>
        <w:t xml:space="preserve"> wurde hier wahre Grundlagenarbeit geleistet. Etwa 430 </w:t>
      </w:r>
      <w:r w:rsidR="002B72F7">
        <w:rPr>
          <w:rFonts w:asciiTheme="minorHAnsi" w:hAnsiTheme="minorHAnsi" w:cstheme="minorHAnsi"/>
          <w:szCs w:val="22"/>
        </w:rPr>
        <w:t>Meter</w:t>
      </w:r>
      <w:r w:rsidRPr="003B249B">
        <w:rPr>
          <w:rFonts w:asciiTheme="minorHAnsi" w:hAnsiTheme="minorHAnsi" w:cstheme="minorHAnsi"/>
          <w:szCs w:val="22"/>
        </w:rPr>
        <w:t xml:space="preserve"> </w:t>
      </w:r>
      <w:r w:rsidR="002B72F7">
        <w:rPr>
          <w:rFonts w:asciiTheme="minorHAnsi" w:hAnsiTheme="minorHAnsi" w:cstheme="minorHAnsi"/>
          <w:szCs w:val="22"/>
        </w:rPr>
        <w:t>l</w:t>
      </w:r>
      <w:r w:rsidRPr="003B249B">
        <w:rPr>
          <w:rFonts w:asciiTheme="minorHAnsi" w:hAnsiTheme="minorHAnsi" w:cstheme="minorHAnsi"/>
          <w:szCs w:val="22"/>
        </w:rPr>
        <w:t>ang ist d</w:t>
      </w:r>
      <w:r w:rsidR="000B58A1">
        <w:rPr>
          <w:rFonts w:asciiTheme="minorHAnsi" w:hAnsiTheme="minorHAnsi" w:cstheme="minorHAnsi"/>
          <w:szCs w:val="22"/>
        </w:rPr>
        <w:t>ie</w:t>
      </w:r>
      <w:r w:rsidRPr="003B249B">
        <w:rPr>
          <w:rFonts w:asciiTheme="minorHAnsi" w:hAnsiTheme="minorHAnsi" w:cstheme="minorHAnsi"/>
          <w:szCs w:val="22"/>
        </w:rPr>
        <w:t xml:space="preserve"> in den Felsen geschlagene </w:t>
      </w:r>
      <w:r w:rsidR="000B58A1">
        <w:rPr>
          <w:rFonts w:asciiTheme="minorHAnsi" w:hAnsiTheme="minorHAnsi" w:cstheme="minorHAnsi"/>
          <w:szCs w:val="22"/>
        </w:rPr>
        <w:t>Tunnelwasserleitung (</w:t>
      </w:r>
      <w:proofErr w:type="spellStart"/>
      <w:r w:rsidR="000B58A1">
        <w:rPr>
          <w:rFonts w:asciiTheme="minorHAnsi" w:hAnsiTheme="minorHAnsi" w:cstheme="minorHAnsi"/>
          <w:szCs w:val="22"/>
        </w:rPr>
        <w:t>Qanat</w:t>
      </w:r>
      <w:proofErr w:type="spellEnd"/>
      <w:r w:rsidR="000B58A1">
        <w:rPr>
          <w:rFonts w:asciiTheme="minorHAnsi" w:hAnsiTheme="minorHAnsi" w:cstheme="minorHAnsi"/>
          <w:szCs w:val="22"/>
        </w:rPr>
        <w:t>)</w:t>
      </w:r>
      <w:r w:rsidRPr="003B249B">
        <w:rPr>
          <w:rFonts w:asciiTheme="minorHAnsi" w:hAnsiTheme="minorHAnsi" w:cstheme="minorHAnsi"/>
          <w:szCs w:val="22"/>
        </w:rPr>
        <w:t>, d</w:t>
      </w:r>
      <w:r w:rsidR="000B58A1">
        <w:rPr>
          <w:rFonts w:asciiTheme="minorHAnsi" w:hAnsiTheme="minorHAnsi" w:cstheme="minorHAnsi"/>
          <w:szCs w:val="22"/>
        </w:rPr>
        <w:t>ie</w:t>
      </w:r>
      <w:r w:rsidRPr="003B249B">
        <w:rPr>
          <w:rFonts w:asciiTheme="minorHAnsi" w:hAnsiTheme="minorHAnsi" w:cstheme="minorHAnsi"/>
          <w:szCs w:val="22"/>
        </w:rPr>
        <w:t xml:space="preserve"> auch heute noch – nach rund 1.800 Jahren – einen aktiven Beitrag zur örtlichen Wasserversorgung leistet. Früher versorgte </w:t>
      </w:r>
      <w:r w:rsidR="000B58A1">
        <w:rPr>
          <w:rFonts w:asciiTheme="minorHAnsi" w:hAnsiTheme="minorHAnsi" w:cstheme="minorHAnsi"/>
          <w:szCs w:val="22"/>
        </w:rPr>
        <w:t>sie</w:t>
      </w:r>
      <w:r w:rsidRPr="003B249B">
        <w:rPr>
          <w:rFonts w:asciiTheme="minorHAnsi" w:hAnsiTheme="minorHAnsi" w:cstheme="minorHAnsi"/>
          <w:szCs w:val="22"/>
        </w:rPr>
        <w:t xml:space="preserve"> gleich zwei Landgüter, die heute aber nicht mehr zu sehen sind. </w:t>
      </w:r>
      <w:r w:rsidR="00AC05F3">
        <w:rPr>
          <w:rFonts w:asciiTheme="minorHAnsi" w:hAnsiTheme="minorHAnsi" w:cstheme="minorHAnsi"/>
          <w:szCs w:val="22"/>
        </w:rPr>
        <w:t xml:space="preserve">Die Leitung </w:t>
      </w:r>
      <w:r w:rsidRPr="003B249B">
        <w:rPr>
          <w:rFonts w:asciiTheme="minorHAnsi" w:hAnsiTheme="minorHAnsi" w:cstheme="minorHAnsi"/>
          <w:szCs w:val="22"/>
        </w:rPr>
        <w:t xml:space="preserve">verläuft fast parallel zum Hang und schneidet den Grundwasserspiegel an. Ein Teilstück kann man getrost begehen, muss bei einer Höhe von stellenweise 1,20 </w:t>
      </w:r>
      <w:r w:rsidR="00AC05F3">
        <w:rPr>
          <w:rFonts w:asciiTheme="minorHAnsi" w:hAnsiTheme="minorHAnsi" w:cstheme="minorHAnsi"/>
          <w:szCs w:val="22"/>
        </w:rPr>
        <w:t>Meter u</w:t>
      </w:r>
      <w:r w:rsidRPr="003B249B">
        <w:rPr>
          <w:rFonts w:asciiTheme="minorHAnsi" w:hAnsiTheme="minorHAnsi" w:cstheme="minorHAnsi"/>
          <w:szCs w:val="22"/>
        </w:rPr>
        <w:t xml:space="preserve">nd einer Breite von </w:t>
      </w:r>
      <w:r w:rsidR="00AC05F3">
        <w:rPr>
          <w:rFonts w:asciiTheme="minorHAnsi" w:hAnsiTheme="minorHAnsi" w:cstheme="minorHAnsi"/>
          <w:szCs w:val="22"/>
        </w:rPr>
        <w:t xml:space="preserve">nur </w:t>
      </w:r>
      <w:r w:rsidRPr="003B249B">
        <w:rPr>
          <w:rFonts w:asciiTheme="minorHAnsi" w:hAnsiTheme="minorHAnsi" w:cstheme="minorHAnsi"/>
          <w:szCs w:val="22"/>
        </w:rPr>
        <w:t xml:space="preserve">50 </w:t>
      </w:r>
      <w:r w:rsidR="00AC05F3">
        <w:rPr>
          <w:rFonts w:asciiTheme="minorHAnsi" w:hAnsiTheme="minorHAnsi" w:cstheme="minorHAnsi"/>
          <w:szCs w:val="22"/>
        </w:rPr>
        <w:t xml:space="preserve">Centimetern </w:t>
      </w:r>
      <w:r w:rsidRPr="003B249B">
        <w:rPr>
          <w:rFonts w:asciiTheme="minorHAnsi" w:hAnsiTheme="minorHAnsi" w:cstheme="minorHAnsi"/>
          <w:szCs w:val="22"/>
        </w:rPr>
        <w:t>nur Kopf und Bauch einziehen. Etwas Tageslicht fällt durch die Bauschächte. Der weitere Verlauf der Wasserleitung wird durch einen Themenweg verdeutlicht, der hoch in die Weinberge führt. Wenn Sie wissen wollen, wie luxuriös man früher badete, fahren Sie am besten zu den römischen Villen in Mehring und Longuich. Sie wurden teilweise wiederaufgebaut und sind nicht allzu weit entfernt.</w:t>
      </w:r>
    </w:p>
    <w:p w14:paraId="68011263" w14:textId="77777777" w:rsidR="00642DB7" w:rsidRPr="003B249B" w:rsidRDefault="00642DB7" w:rsidP="00642DB7">
      <w:pPr>
        <w:pStyle w:val="Textkrper"/>
        <w:rPr>
          <w:rFonts w:asciiTheme="minorHAnsi" w:hAnsiTheme="minorHAnsi" w:cstheme="minorHAnsi"/>
          <w:szCs w:val="22"/>
        </w:rPr>
      </w:pPr>
      <w:r w:rsidRPr="003B249B">
        <w:rPr>
          <w:rFonts w:asciiTheme="minorHAnsi" w:hAnsiTheme="minorHAnsi" w:cstheme="minorHAnsi"/>
          <w:szCs w:val="22"/>
        </w:rPr>
        <w:t xml:space="preserve"> </w:t>
      </w:r>
    </w:p>
    <w:p w14:paraId="0C2B51C9" w14:textId="77777777" w:rsidR="00642DB7" w:rsidRPr="003B249B" w:rsidRDefault="00642DB7" w:rsidP="00642DB7">
      <w:pPr>
        <w:pStyle w:val="Textkrper"/>
        <w:rPr>
          <w:rFonts w:asciiTheme="minorHAnsi" w:hAnsiTheme="minorHAnsi" w:cstheme="minorHAnsi"/>
          <w:szCs w:val="22"/>
        </w:rPr>
      </w:pPr>
      <w:r w:rsidRPr="003B249B">
        <w:rPr>
          <w:rFonts w:asciiTheme="minorHAnsi" w:hAnsiTheme="minorHAnsi" w:cstheme="minorHAnsi"/>
          <w:szCs w:val="22"/>
        </w:rPr>
        <w:t>Eine Station der Straßen der Römer.</w:t>
      </w:r>
    </w:p>
    <w:p w14:paraId="27176733" w14:textId="325B5595" w:rsidR="00FD07C5" w:rsidRPr="003B249B" w:rsidRDefault="00137F6C">
      <w:pPr>
        <w:rPr>
          <w:rFonts w:cstheme="minorHAnsi"/>
        </w:rPr>
      </w:pPr>
    </w:p>
    <w:p w14:paraId="4377C236" w14:textId="1916402B" w:rsidR="003B249B" w:rsidRPr="0000343B" w:rsidRDefault="003B249B" w:rsidP="003B249B">
      <w:pPr>
        <w:rPr>
          <w:rFonts w:cstheme="minorHAnsi"/>
        </w:rPr>
      </w:pPr>
      <w:bookmarkStart w:id="0" w:name="_Hlk45890643"/>
      <w:bookmarkStart w:id="1" w:name="_Hlk48637522"/>
      <w:r w:rsidRPr="0000343B">
        <w:rPr>
          <w:rFonts w:cstheme="minorHAnsi"/>
          <w:b/>
          <w:bCs/>
        </w:rPr>
        <w:t>Vergangenheit neu erleben</w:t>
      </w:r>
      <w:r w:rsidRPr="0000343B">
        <w:rPr>
          <w:rFonts w:cstheme="minorHAnsi"/>
          <w:b/>
          <w:bCs/>
        </w:rPr>
        <w:br/>
      </w:r>
      <w:r w:rsidRPr="0000343B">
        <w:rPr>
          <w:rFonts w:cstheme="minorHAnsi"/>
        </w:rPr>
        <w:t xml:space="preserve">Machen Sie sich Ihr ganz eigenes Bild von der Vergangenheit: Mit der kostenlosen ARGO-App können Sie die </w:t>
      </w:r>
      <w:r w:rsidR="003070BF" w:rsidRPr="0000343B">
        <w:rPr>
          <w:rFonts w:cstheme="minorHAnsi"/>
        </w:rPr>
        <w:t>römische Wasserleitung</w:t>
      </w:r>
      <w:r w:rsidRPr="0000343B">
        <w:rPr>
          <w:rFonts w:cstheme="minorHAnsi"/>
        </w:rPr>
        <w:t xml:space="preserve"> vor Ort über Augmented Reality in ihrer ursprünglichen Größe und in 360°-Darstellung betrachten. Zum Download der kostenlosen ARGO-App (</w:t>
      </w:r>
      <w:hyperlink r:id="rId5" w:history="1">
        <w:r w:rsidRPr="0000343B">
          <w:rPr>
            <w:rFonts w:cstheme="minorHAnsi"/>
          </w:rPr>
          <w:t>www.ar-route.de</w:t>
        </w:r>
      </w:hyperlink>
      <w:r w:rsidRPr="0000343B">
        <w:rPr>
          <w:rFonts w:cstheme="minorHAnsi"/>
        </w:rPr>
        <w:t>).</w:t>
      </w:r>
      <w:r w:rsidRPr="0000343B">
        <w:rPr>
          <w:rFonts w:cstheme="minorHAnsi"/>
        </w:rPr>
        <w:br/>
      </w:r>
    </w:p>
    <w:p w14:paraId="1D20E7D1" w14:textId="7D0459F3" w:rsidR="00553F88" w:rsidRPr="00A5423D" w:rsidRDefault="003B249B" w:rsidP="0000343B">
      <w:pPr>
        <w:rPr>
          <w:rStyle w:val="lrzxr"/>
          <w:rFonts w:cstheme="minorHAnsi"/>
        </w:rPr>
      </w:pPr>
      <w:bookmarkStart w:id="2" w:name="_Hlk42858970"/>
      <w:bookmarkStart w:id="3" w:name="_Hlk45890658"/>
      <w:bookmarkEnd w:id="0"/>
      <w:r w:rsidRPr="00A5423D">
        <w:rPr>
          <w:rFonts w:eastAsia="Times New Roman" w:cstheme="minorHAnsi"/>
          <w:b/>
          <w:bCs/>
          <w:lang w:eastAsia="de-DE"/>
        </w:rPr>
        <w:t>Technische Daten:</w:t>
      </w:r>
      <w:bookmarkEnd w:id="2"/>
      <w:r w:rsidRPr="00A5423D">
        <w:rPr>
          <w:rFonts w:cstheme="minorHAnsi"/>
          <w:b/>
          <w:bCs/>
        </w:rPr>
        <w:br/>
      </w:r>
      <w:r w:rsidRPr="00A5423D">
        <w:rPr>
          <w:rStyle w:val="lrzxr"/>
          <w:rFonts w:cstheme="minorHAnsi"/>
        </w:rPr>
        <w:t xml:space="preserve">Adresse: </w:t>
      </w:r>
      <w:r w:rsidR="00AC05F3">
        <w:rPr>
          <w:rStyle w:val="lrzxr"/>
          <w:rFonts w:cstheme="minorHAnsi"/>
        </w:rPr>
        <w:t xml:space="preserve">Im Weinberg, </w:t>
      </w:r>
      <w:r w:rsidRPr="00A5423D">
        <w:rPr>
          <w:rStyle w:val="lrzxr"/>
        </w:rPr>
        <w:t xml:space="preserve">54340 </w:t>
      </w:r>
      <w:proofErr w:type="spellStart"/>
      <w:r w:rsidRPr="00A5423D">
        <w:rPr>
          <w:rStyle w:val="lrzxr"/>
        </w:rPr>
        <w:t>Pölich</w:t>
      </w:r>
      <w:proofErr w:type="spellEnd"/>
      <w:r w:rsidR="00553F88">
        <w:rPr>
          <w:rStyle w:val="lrzxr"/>
        </w:rPr>
        <w:br/>
      </w:r>
      <w:r w:rsidRPr="00A5423D">
        <w:rPr>
          <w:rStyle w:val="lrzxr"/>
          <w:rFonts w:cstheme="minorHAnsi"/>
        </w:rPr>
        <w:t xml:space="preserve">Website: </w:t>
      </w:r>
      <w:r w:rsidR="00480D4A" w:rsidRPr="00553F88">
        <w:rPr>
          <w:rFonts w:cstheme="minorHAnsi"/>
        </w:rPr>
        <w:t>www.poelich-online.de</w:t>
      </w:r>
      <w:r w:rsidR="00480D4A" w:rsidRPr="00A5423D">
        <w:rPr>
          <w:rStyle w:val="lrzxr"/>
          <w:rFonts w:cstheme="minorHAnsi"/>
        </w:rPr>
        <w:br/>
      </w:r>
      <w:r w:rsidR="00480D4A" w:rsidRPr="00A5423D">
        <w:t>Tel</w:t>
      </w:r>
      <w:r w:rsidR="00553F88">
        <w:t xml:space="preserve">. </w:t>
      </w:r>
      <w:r w:rsidR="00AC05F3">
        <w:t>+</w:t>
      </w:r>
      <w:r w:rsidR="00553F88">
        <w:t>49 (0)6502-1413</w:t>
      </w:r>
      <w:r w:rsidR="00480D4A" w:rsidRPr="00480D4A">
        <w:t xml:space="preserve"> </w:t>
      </w:r>
      <w:r w:rsidR="00553F88">
        <w:t>(</w:t>
      </w:r>
      <w:proofErr w:type="spellStart"/>
      <w:r w:rsidR="00553F88">
        <w:t>Touristinformation</w:t>
      </w:r>
      <w:proofErr w:type="spellEnd"/>
      <w:r w:rsidR="00553F88">
        <w:t xml:space="preserve"> Mehring)</w:t>
      </w:r>
      <w:r w:rsidR="00480D4A" w:rsidRPr="00A5423D">
        <w:br/>
        <w:t>E-Mail:</w:t>
      </w:r>
      <w:r w:rsidR="00480D4A" w:rsidRPr="00480D4A">
        <w:t xml:space="preserve"> </w:t>
      </w:r>
      <w:r w:rsidR="00553F88">
        <w:t>info@mehring-mosel.de</w:t>
      </w:r>
      <w:r w:rsidR="00480D4A" w:rsidRPr="00A5423D">
        <w:br/>
      </w:r>
      <w:r w:rsidRPr="00A5423D">
        <w:rPr>
          <w:rStyle w:val="lrzxr"/>
          <w:rFonts w:cstheme="minorHAnsi"/>
        </w:rPr>
        <w:t xml:space="preserve">Öffnungszeiten: </w:t>
      </w:r>
      <w:bookmarkStart w:id="4" w:name="_Hlk43450429"/>
      <w:r w:rsidRPr="00A5423D">
        <w:rPr>
          <w:rStyle w:val="lrzxr"/>
          <w:rFonts w:cstheme="minorHAnsi"/>
        </w:rPr>
        <w:t>frei zugänglich</w:t>
      </w:r>
      <w:r w:rsidRPr="00A5423D">
        <w:rPr>
          <w:rStyle w:val="lrzxr"/>
          <w:rFonts w:cstheme="minorHAnsi"/>
        </w:rPr>
        <w:br/>
        <w:t xml:space="preserve">Koordinaten: </w:t>
      </w:r>
      <w:r w:rsidRPr="00A5423D">
        <w:rPr>
          <w:rFonts w:eastAsia="Times New Roman"/>
          <w:lang w:eastAsia="de-DE"/>
        </w:rPr>
        <w:t>49,797284</w:t>
      </w:r>
      <w:r w:rsidRPr="00A5423D">
        <w:rPr>
          <w:rStyle w:val="lrzxr"/>
          <w:rFonts w:cstheme="minorHAnsi"/>
        </w:rPr>
        <w:t xml:space="preserve">°N, </w:t>
      </w:r>
      <w:r w:rsidRPr="00A5423D">
        <w:rPr>
          <w:rFonts w:eastAsia="Times New Roman"/>
          <w:lang w:eastAsia="de-DE"/>
        </w:rPr>
        <w:t>6,847042</w:t>
      </w:r>
      <w:r w:rsidRPr="00A5423D">
        <w:rPr>
          <w:rStyle w:val="lrzxr"/>
          <w:rFonts w:cstheme="minorHAnsi"/>
        </w:rPr>
        <w:t>°E</w:t>
      </w:r>
      <w:bookmarkEnd w:id="4"/>
    </w:p>
    <w:bookmarkEnd w:id="1"/>
    <w:bookmarkEnd w:id="3"/>
    <w:sectPr w:rsidR="00553F88" w:rsidRPr="00A542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B7"/>
    <w:rsid w:val="0000343B"/>
    <w:rsid w:val="000B58A1"/>
    <w:rsid w:val="001419D2"/>
    <w:rsid w:val="002B72F7"/>
    <w:rsid w:val="003070BF"/>
    <w:rsid w:val="003A6B1B"/>
    <w:rsid w:val="003B249B"/>
    <w:rsid w:val="00480D4A"/>
    <w:rsid w:val="00553F88"/>
    <w:rsid w:val="00642DB7"/>
    <w:rsid w:val="00815732"/>
    <w:rsid w:val="00A5423D"/>
    <w:rsid w:val="00AC0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D138"/>
  <w15:chartTrackingRefBased/>
  <w15:docId w15:val="{CF6E113F-9904-44A4-8916-F694552A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642DB7"/>
    <w:pPr>
      <w:keepNext/>
      <w:spacing w:after="0" w:line="240" w:lineRule="auto"/>
      <w:outlineLvl w:val="0"/>
    </w:pPr>
    <w:rPr>
      <w:rFonts w:ascii="Arial" w:eastAsia="Times New Roman" w:hAnsi="Arial" w:cs="Arial"/>
      <w:b/>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42DB7"/>
    <w:rPr>
      <w:rFonts w:ascii="Arial" w:eastAsia="Times New Roman" w:hAnsi="Arial" w:cs="Arial"/>
      <w:b/>
      <w:szCs w:val="24"/>
      <w:lang w:eastAsia="zh-CN"/>
    </w:rPr>
  </w:style>
  <w:style w:type="paragraph" w:styleId="Textkrper">
    <w:name w:val="Body Text"/>
    <w:basedOn w:val="Standard"/>
    <w:link w:val="TextkrperZchn"/>
    <w:rsid w:val="00642DB7"/>
    <w:pPr>
      <w:spacing w:after="0" w:line="240" w:lineRule="auto"/>
    </w:pPr>
    <w:rPr>
      <w:rFonts w:ascii="Arial" w:eastAsia="Times New Roman" w:hAnsi="Arial" w:cs="Arial"/>
      <w:szCs w:val="32"/>
      <w:lang w:eastAsia="de-DE"/>
    </w:rPr>
  </w:style>
  <w:style w:type="character" w:customStyle="1" w:styleId="TextkrperZchn">
    <w:name w:val="Textkörper Zchn"/>
    <w:basedOn w:val="Absatz-Standardschriftart"/>
    <w:link w:val="Textkrper"/>
    <w:rsid w:val="00642DB7"/>
    <w:rPr>
      <w:rFonts w:ascii="Arial" w:eastAsia="Times New Roman" w:hAnsi="Arial" w:cs="Arial"/>
      <w:szCs w:val="32"/>
      <w:lang w:eastAsia="de-DE"/>
    </w:rPr>
  </w:style>
  <w:style w:type="paragraph" w:styleId="Listenabsatz">
    <w:name w:val="List Paragraph"/>
    <w:basedOn w:val="Standard"/>
    <w:uiPriority w:val="34"/>
    <w:qFormat/>
    <w:rsid w:val="003B249B"/>
    <w:pPr>
      <w:spacing w:after="0" w:line="240" w:lineRule="auto"/>
      <w:ind w:left="720"/>
      <w:contextualSpacing/>
    </w:pPr>
    <w:rPr>
      <w:rFonts w:ascii="Calibri" w:hAnsi="Calibri" w:cs="Calibri"/>
    </w:rPr>
  </w:style>
  <w:style w:type="character" w:customStyle="1" w:styleId="lrzxr">
    <w:name w:val="lrzxr"/>
    <w:basedOn w:val="Absatz-Standardschriftart"/>
    <w:rsid w:val="003B249B"/>
  </w:style>
  <w:style w:type="character" w:styleId="Hyperlink">
    <w:name w:val="Hyperlink"/>
    <w:basedOn w:val="Absatz-Standardschriftart"/>
    <w:uiPriority w:val="99"/>
    <w:unhideWhenUsed/>
    <w:rsid w:val="0000343B"/>
    <w:rPr>
      <w:color w:val="0000FF"/>
      <w:u w:val="single"/>
    </w:rPr>
  </w:style>
  <w:style w:type="character" w:styleId="NichtaufgelsteErwhnung">
    <w:name w:val="Unresolved Mention"/>
    <w:basedOn w:val="Absatz-Standardschriftart"/>
    <w:uiPriority w:val="99"/>
    <w:semiHidden/>
    <w:unhideWhenUsed/>
    <w:rsid w:val="00480D4A"/>
    <w:rPr>
      <w:color w:val="605E5C"/>
      <w:shd w:val="clear" w:color="auto" w:fill="E1DFDD"/>
    </w:rPr>
  </w:style>
  <w:style w:type="character" w:customStyle="1" w:styleId="oaxcontactblock">
    <w:name w:val="oax_contact_block"/>
    <w:basedOn w:val="Absatz-Standardschriftart"/>
    <w:rsid w:val="00480D4A"/>
  </w:style>
  <w:style w:type="character" w:customStyle="1" w:styleId="oaxcontactblockval">
    <w:name w:val="oax_contact_block_val"/>
    <w:basedOn w:val="Absatz-Standardschriftart"/>
    <w:rsid w:val="0048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539454">
      <w:bodyDiv w:val="1"/>
      <w:marLeft w:val="0"/>
      <w:marRight w:val="0"/>
      <w:marTop w:val="0"/>
      <w:marBottom w:val="0"/>
      <w:divBdr>
        <w:top w:val="none" w:sz="0" w:space="0" w:color="auto"/>
        <w:left w:val="none" w:sz="0" w:space="0" w:color="auto"/>
        <w:bottom w:val="none" w:sz="0" w:space="0" w:color="auto"/>
        <w:right w:val="none" w:sz="0" w:space="0" w:color="auto"/>
      </w:divBdr>
      <w:divsChild>
        <w:div w:id="982930748">
          <w:marLeft w:val="0"/>
          <w:marRight w:val="0"/>
          <w:marTop w:val="0"/>
          <w:marBottom w:val="0"/>
          <w:divBdr>
            <w:top w:val="none" w:sz="0" w:space="0" w:color="auto"/>
            <w:left w:val="none" w:sz="0" w:space="0" w:color="auto"/>
            <w:bottom w:val="none" w:sz="0" w:space="0" w:color="auto"/>
            <w:right w:val="none" w:sz="0" w:space="0" w:color="auto"/>
          </w:divBdr>
        </w:div>
        <w:div w:id="1858152723">
          <w:marLeft w:val="0"/>
          <w:marRight w:val="0"/>
          <w:marTop w:val="0"/>
          <w:marBottom w:val="0"/>
          <w:divBdr>
            <w:top w:val="none" w:sz="0" w:space="0" w:color="auto"/>
            <w:left w:val="none" w:sz="0" w:space="0" w:color="auto"/>
            <w:bottom w:val="none" w:sz="0" w:space="0" w:color="auto"/>
            <w:right w:val="none" w:sz="0" w:space="0" w:color="auto"/>
          </w:divBdr>
        </w:div>
        <w:div w:id="1549609104">
          <w:marLeft w:val="0"/>
          <w:marRight w:val="0"/>
          <w:marTop w:val="0"/>
          <w:marBottom w:val="0"/>
          <w:divBdr>
            <w:top w:val="none" w:sz="0" w:space="0" w:color="auto"/>
            <w:left w:val="none" w:sz="0" w:space="0" w:color="auto"/>
            <w:bottom w:val="none" w:sz="0" w:space="0" w:color="auto"/>
            <w:right w:val="none" w:sz="0" w:space="0" w:color="auto"/>
          </w:divBdr>
        </w:div>
      </w:divsChild>
    </w:div>
    <w:div w:id="1503545920">
      <w:bodyDiv w:val="1"/>
      <w:marLeft w:val="0"/>
      <w:marRight w:val="0"/>
      <w:marTop w:val="0"/>
      <w:marBottom w:val="0"/>
      <w:divBdr>
        <w:top w:val="none" w:sz="0" w:space="0" w:color="auto"/>
        <w:left w:val="none" w:sz="0" w:space="0" w:color="auto"/>
        <w:bottom w:val="none" w:sz="0" w:space="0" w:color="auto"/>
        <w:right w:val="none" w:sz="0" w:space="0" w:color="auto"/>
      </w:divBdr>
    </w:div>
    <w:div w:id="15498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rout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Kirsten Lehnert</cp:lastModifiedBy>
  <cp:revision>5</cp:revision>
  <dcterms:created xsi:type="dcterms:W3CDTF">2020-08-20T14:33:00Z</dcterms:created>
  <dcterms:modified xsi:type="dcterms:W3CDTF">2020-09-07T10:42:00Z</dcterms:modified>
</cp:coreProperties>
</file>